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4D6FC1" w:rsidRDefault="002B52B1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Уважаемые собственники многоквартирного дома, расположенного по адресу: </w:t>
      </w:r>
    </w:p>
    <w:p w:rsidR="00472860" w:rsidRPr="004D6FC1" w:rsidRDefault="00492B99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FC1">
        <w:rPr>
          <w:rFonts w:ascii="Times New Roman" w:hAnsi="Times New Roman" w:cs="Times New Roman"/>
          <w:b/>
          <w:sz w:val="24"/>
          <w:szCs w:val="24"/>
        </w:rPr>
        <w:t xml:space="preserve">Московская </w:t>
      </w:r>
      <w:proofErr w:type="spellStart"/>
      <w:r w:rsidRPr="004D6FC1">
        <w:rPr>
          <w:rFonts w:ascii="Times New Roman" w:hAnsi="Times New Roman" w:cs="Times New Roman"/>
          <w:b/>
          <w:sz w:val="24"/>
          <w:szCs w:val="24"/>
        </w:rPr>
        <w:t>обл</w:t>
      </w:r>
      <w:proofErr w:type="spellEnd"/>
      <w:r w:rsidRPr="004D6F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566" w:rsidRPr="004D6FC1">
        <w:rPr>
          <w:rFonts w:ascii="Times New Roman" w:hAnsi="Times New Roman" w:cs="Times New Roman"/>
          <w:b/>
          <w:sz w:val="24"/>
          <w:szCs w:val="24"/>
        </w:rPr>
        <w:t>г. Балашиха, ул. Некрасова, д. 11А</w:t>
      </w:r>
      <w:r w:rsidRPr="004D6F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AD3" w:rsidRPr="004D6FC1" w:rsidRDefault="00114AD3" w:rsidP="00114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AD3" w:rsidRPr="004D6FC1" w:rsidRDefault="001B0CA2" w:rsidP="004D6FC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Произведен итоговый перерасчет платы за услугу «Отопление» по </w:t>
      </w:r>
      <w:r w:rsidR="005526C9">
        <w:rPr>
          <w:rFonts w:ascii="Times New Roman" w:hAnsi="Times New Roman" w:cs="Times New Roman"/>
          <w:sz w:val="24"/>
          <w:szCs w:val="24"/>
        </w:rPr>
        <w:t>фактическому потреблению за 2021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год.</w:t>
      </w:r>
      <w:r w:rsidR="00114AD3" w:rsidRPr="004D6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69" w:rsidRPr="004D6FC1" w:rsidRDefault="003836AA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</w:t>
      </w:r>
      <w:r w:rsidR="002B52B1" w:rsidRPr="004D6FC1">
        <w:rPr>
          <w:rFonts w:ascii="Times New Roman" w:hAnsi="Times New Roman" w:cs="Times New Roman"/>
          <w:sz w:val="24"/>
          <w:szCs w:val="24"/>
        </w:rPr>
        <w:t xml:space="preserve">ерерасчет был выполнен 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begin"/>
      </w:r>
      <w:r w:rsidR="002B52B1" w:rsidRPr="004D6FC1">
        <w:rPr>
          <w:rFonts w:ascii="Times New Roman" w:hAnsi="Times New Roman" w:cs="Times New Roman"/>
          <w:sz w:val="24"/>
          <w:szCs w:val="24"/>
        </w:rPr>
        <w:instrText xml:space="preserve"> MERGEFIELD Порядок_проведения_перерасчета </w:instrTex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separate"/>
      </w:r>
      <w:r w:rsidR="002B52B1" w:rsidRPr="004D6FC1">
        <w:rPr>
          <w:rFonts w:ascii="Times New Roman" w:hAnsi="Times New Roman" w:cs="Times New Roman"/>
          <w:noProof/>
          <w:sz w:val="24"/>
          <w:szCs w:val="24"/>
        </w:rPr>
        <w:t>по фактическому расходу общедомового прибора учета с  учетом индивидуальных приборов учета</w:t>
      </w:r>
      <w:r w:rsidR="002B52B1" w:rsidRPr="004D6FC1">
        <w:rPr>
          <w:rFonts w:ascii="Times New Roman" w:hAnsi="Times New Roman" w:cs="Times New Roman"/>
          <w:sz w:val="24"/>
          <w:szCs w:val="24"/>
        </w:rPr>
        <w:fldChar w:fldCharType="end"/>
      </w:r>
      <w:r w:rsidR="002B52B1" w:rsidRPr="004D6FC1">
        <w:rPr>
          <w:rFonts w:ascii="Times New Roman" w:hAnsi="Times New Roman" w:cs="Times New Roman"/>
          <w:sz w:val="24"/>
          <w:szCs w:val="24"/>
        </w:rPr>
        <w:t>.</w:t>
      </w:r>
    </w:p>
    <w:p w:rsidR="00E92124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Ниже в таблице отражены исходные данные, используемые для произведения перерасчета.</w:t>
      </w:r>
    </w:p>
    <w:p w:rsidR="00C82D69" w:rsidRPr="004D6FC1" w:rsidRDefault="002B52B1" w:rsidP="0039368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Для проверки суммы произведенного перерасчета, необходимо следовать инструкции: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4D6FC1" w:rsidRDefault="002B52B1" w:rsidP="004D6FC1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неисправности индивидуального прибора учета и при отсутствии текущих показаний, начисления индивидуального </w:t>
      </w:r>
      <w:r w:rsidRPr="004D6FC1">
        <w:rPr>
          <w:rFonts w:ascii="Times New Roman" w:hAnsi="Times New Roman" w:cs="Times New Roman"/>
          <w:sz w:val="24"/>
          <w:szCs w:val="24"/>
        </w:rPr>
        <w:t>потребления</w:t>
      </w:r>
      <w:r w:rsidRPr="004D6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Pr="004D6FC1" w:rsidRDefault="002B52B1" w:rsidP="004D6FC1">
      <w:pPr>
        <w:pStyle w:val="a3"/>
        <w:numPr>
          <w:ilvl w:val="0"/>
          <w:numId w:val="7"/>
        </w:numPr>
        <w:tabs>
          <w:tab w:val="left" w:pos="426"/>
        </w:tabs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>Итоговая величина перерасчета = (Пункт 1 + Пункт 2)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– Сумма начислений за 20</w:t>
      </w:r>
      <w:r w:rsidR="005526C9">
        <w:rPr>
          <w:rFonts w:ascii="Times New Roman" w:hAnsi="Times New Roman" w:cs="Times New Roman"/>
          <w:sz w:val="24"/>
          <w:szCs w:val="24"/>
        </w:rPr>
        <w:t>21</w:t>
      </w:r>
      <w:r w:rsidR="005F2CE5" w:rsidRPr="004D6FC1">
        <w:rPr>
          <w:rFonts w:ascii="Times New Roman" w:hAnsi="Times New Roman" w:cs="Times New Roman"/>
          <w:sz w:val="24"/>
          <w:szCs w:val="24"/>
        </w:rPr>
        <w:t xml:space="preserve"> год, отраженных в платежных документах (</w:t>
      </w:r>
      <w:r w:rsidR="005F2CE5" w:rsidRPr="004D6FC1">
        <w:rPr>
          <w:rFonts w:ascii="Times New Roman" w:hAnsi="Times New Roman" w:cs="Times New Roman"/>
          <w:sz w:val="24"/>
          <w:szCs w:val="24"/>
          <w:u w:val="single"/>
        </w:rPr>
        <w:t>за 12 месяцев</w:t>
      </w:r>
      <w:r w:rsidR="005F2CE5" w:rsidRPr="004D6FC1">
        <w:rPr>
          <w:rFonts w:ascii="Times New Roman" w:hAnsi="Times New Roman" w:cs="Times New Roman"/>
          <w:sz w:val="24"/>
          <w:szCs w:val="24"/>
        </w:rPr>
        <w:t>)</w:t>
      </w:r>
    </w:p>
    <w:p w:rsidR="002B52B1" w:rsidRPr="004D6FC1" w:rsidRDefault="002B52B1" w:rsidP="00114A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5526C9">
        <w:rPr>
          <w:rFonts w:ascii="Times New Roman" w:hAnsi="Times New Roman" w:cs="Times New Roman"/>
          <w:sz w:val="24"/>
          <w:szCs w:val="24"/>
        </w:rPr>
        <w:t>21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00" w:type="dxa"/>
        <w:tblLook w:val="04A0" w:firstRow="1" w:lastRow="0" w:firstColumn="1" w:lastColumn="0" w:noHBand="0" w:noVBand="1"/>
      </w:tblPr>
      <w:tblGrid>
        <w:gridCol w:w="1172"/>
        <w:gridCol w:w="1766"/>
        <w:gridCol w:w="2060"/>
        <w:gridCol w:w="1766"/>
        <w:gridCol w:w="1916"/>
        <w:gridCol w:w="1909"/>
        <w:gridCol w:w="1474"/>
        <w:gridCol w:w="3237"/>
      </w:tblGrid>
      <w:tr w:rsidR="004D6FC1" w:rsidRPr="003B7566" w:rsidTr="004D6FC1">
        <w:trPr>
          <w:trHeight w:val="289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 w:rsidR="001B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1 </w:t>
            </w:r>
            <w:proofErr w:type="spellStart"/>
            <w:r w:rsidR="001B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1B30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</w:t>
            </w:r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подогрев ХВС для ГВС в 1 </w:t>
            </w:r>
            <w:proofErr w:type="spellStart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</w:t>
            </w:r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энергии на отопление в 1 </w:t>
            </w:r>
            <w:proofErr w:type="spellStart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расход тепл</w:t>
            </w:r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овой энергии по ИПУ за 1 </w:t>
            </w:r>
            <w:proofErr w:type="spellStart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</w:t>
            </w:r>
            <w:r w:rsidR="0055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еблению за первое полугодие 2021</w:t>
            </w: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4D6FC1" w:rsidRPr="003B7566" w:rsidTr="004D6FC1">
        <w:trPr>
          <w:trHeight w:val="886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4D6FC1" w:rsidRPr="003B7566" w:rsidTr="004D6FC1">
        <w:trPr>
          <w:trHeight w:val="289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5526C9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1809,525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CF23BC" w:rsidRDefault="00D5752F" w:rsidP="00C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396,39</w:t>
            </w:r>
            <w:r w:rsidR="00C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2F401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1413,13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04823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779,520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E04823" w:rsidRDefault="00E04823" w:rsidP="00483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633,61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2F401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2185,14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B4408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72,9454</w:t>
            </w:r>
          </w:p>
        </w:tc>
      </w:tr>
    </w:tbl>
    <w:p w:rsidR="004D6FC1" w:rsidRDefault="004D6FC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E5ED6" w:rsidRPr="004D6FC1" w:rsidRDefault="002B52B1" w:rsidP="004D6FC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4D6FC1">
        <w:rPr>
          <w:rFonts w:ascii="Times New Roman" w:hAnsi="Times New Roman" w:cs="Times New Roman"/>
          <w:sz w:val="24"/>
          <w:szCs w:val="24"/>
        </w:rPr>
        <w:t xml:space="preserve">Второе полугодие </w:t>
      </w:r>
      <w:r w:rsidR="003836AA" w:rsidRPr="004D6FC1">
        <w:rPr>
          <w:rFonts w:ascii="Times New Roman" w:hAnsi="Times New Roman" w:cs="Times New Roman"/>
          <w:sz w:val="24"/>
          <w:szCs w:val="24"/>
        </w:rPr>
        <w:t>20</w:t>
      </w:r>
      <w:r w:rsidR="005526C9">
        <w:rPr>
          <w:rFonts w:ascii="Times New Roman" w:hAnsi="Times New Roman" w:cs="Times New Roman"/>
          <w:sz w:val="24"/>
          <w:szCs w:val="24"/>
        </w:rPr>
        <w:t>21</w:t>
      </w:r>
      <w:r w:rsidRPr="004D6FC1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261" w:type="dxa"/>
        <w:tblLook w:val="04A0" w:firstRow="1" w:lastRow="0" w:firstColumn="1" w:lastColumn="0" w:noHBand="0" w:noVBand="1"/>
      </w:tblPr>
      <w:tblGrid>
        <w:gridCol w:w="1169"/>
        <w:gridCol w:w="1761"/>
        <w:gridCol w:w="2056"/>
        <w:gridCol w:w="1761"/>
        <w:gridCol w:w="1908"/>
        <w:gridCol w:w="1907"/>
        <w:gridCol w:w="1468"/>
        <w:gridCol w:w="3231"/>
      </w:tblGrid>
      <w:tr w:rsidR="003B7566" w:rsidRPr="003B7566" w:rsidTr="004D6FC1">
        <w:trPr>
          <w:trHeight w:val="113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</w:t>
            </w:r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вой энергии по ОДПУ за 2 </w:t>
            </w:r>
            <w:proofErr w:type="spellStart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 тепловой эн</w:t>
            </w:r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ергии на отопление за  2 </w:t>
            </w:r>
            <w:proofErr w:type="spellStart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="00552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</w:t>
            </w:r>
            <w:r w:rsidR="001B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второе</w:t>
            </w:r>
            <w:r w:rsidR="00552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полугодие 2021</w:t>
            </w: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3B7566" w:rsidRPr="003B7566" w:rsidTr="004D6FC1">
        <w:trPr>
          <w:trHeight w:val="2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3B7566" w:rsidP="001B0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18 98</w:t>
            </w:r>
            <w:r w:rsidR="001B0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B7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5526C9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1432,581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CF23BC" w:rsidRDefault="00D5752F" w:rsidP="00C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305,25</w:t>
            </w:r>
            <w:r w:rsidR="00CF2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2F401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1127,33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04823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612,055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CF23BC" w:rsidRDefault="00E04823" w:rsidP="00CF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515,275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2F401B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2213,65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66" w:rsidRPr="003B7566" w:rsidRDefault="00E04823" w:rsidP="003B7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60,09</w:t>
            </w:r>
            <w:r w:rsidR="00B440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  <w:bookmarkStart w:id="0" w:name="_GoBack"/>
            <w:bookmarkEnd w:id="0"/>
          </w:p>
        </w:tc>
      </w:tr>
    </w:tbl>
    <w:p w:rsidR="00A177B1" w:rsidRPr="004D6FC1" w:rsidRDefault="00A177B1" w:rsidP="004D6FC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177B1" w:rsidRPr="004D6FC1" w:rsidSect="004D6FC1">
      <w:pgSz w:w="16838" w:h="11906" w:orient="landscape"/>
      <w:pgMar w:top="568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0B01"/>
    <w:multiLevelType w:val="multilevel"/>
    <w:tmpl w:val="B9C66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9E0848"/>
    <w:multiLevelType w:val="hybridMultilevel"/>
    <w:tmpl w:val="4D18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30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552785"/>
    <w:multiLevelType w:val="hybridMultilevel"/>
    <w:tmpl w:val="83F2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94A1B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114AD3"/>
    <w:rsid w:val="0015604C"/>
    <w:rsid w:val="001B0CA2"/>
    <w:rsid w:val="001B306E"/>
    <w:rsid w:val="002B52B1"/>
    <w:rsid w:val="002F401B"/>
    <w:rsid w:val="003836AA"/>
    <w:rsid w:val="00393682"/>
    <w:rsid w:val="003B7566"/>
    <w:rsid w:val="004123F3"/>
    <w:rsid w:val="004835CA"/>
    <w:rsid w:val="00492B99"/>
    <w:rsid w:val="004D6FC1"/>
    <w:rsid w:val="005526C9"/>
    <w:rsid w:val="005F2CE5"/>
    <w:rsid w:val="00914E39"/>
    <w:rsid w:val="00A177B1"/>
    <w:rsid w:val="00A6272E"/>
    <w:rsid w:val="00B4408B"/>
    <w:rsid w:val="00B93A41"/>
    <w:rsid w:val="00CF23BC"/>
    <w:rsid w:val="00D0781D"/>
    <w:rsid w:val="00D5752F"/>
    <w:rsid w:val="00D63F4D"/>
    <w:rsid w:val="00E04823"/>
    <w:rsid w:val="00E458D1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F38D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0CA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4A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412E5-B2AF-4A33-9E6E-7941A713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Корзон Анастасия</cp:lastModifiedBy>
  <cp:revision>6</cp:revision>
  <dcterms:created xsi:type="dcterms:W3CDTF">2022-04-07T12:22:00Z</dcterms:created>
  <dcterms:modified xsi:type="dcterms:W3CDTF">2022-07-12T09:04:00Z</dcterms:modified>
</cp:coreProperties>
</file>