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0C2A" w:rsidRDefault="00740C2A" w:rsidP="00B47931">
      <w:pPr>
        <w:ind w:left="4248"/>
        <w:jc w:val="both"/>
        <w:rPr>
          <w:sz w:val="28"/>
          <w:szCs w:val="28"/>
        </w:rPr>
      </w:pPr>
      <w:r w:rsidRPr="00740C2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B73796" wp14:editId="50DC452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3137535" cy="2806700"/>
                <wp:effectExtent l="0" t="0" r="571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C2A" w:rsidRPr="00740C2A" w:rsidRDefault="00740C2A" w:rsidP="00740C2A">
                            <w:pPr>
                              <w:spacing w:line="288" w:lineRule="atLeas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40C2A">
                              <w:rPr>
                                <w:b/>
                                <w:bCs/>
                                <w:color w:val="000000"/>
                              </w:rPr>
                              <w:t xml:space="preserve">Руководителю Главного управления Московской области «Государственная жилищная инспекция Московской области» в ранге министра – Главному государственному жилищному инспектору Московской области </w:t>
                            </w:r>
                          </w:p>
                          <w:p w:rsidR="00740C2A" w:rsidRPr="00740C2A" w:rsidRDefault="00740C2A" w:rsidP="00740C2A">
                            <w:pPr>
                              <w:spacing w:line="288" w:lineRule="atLeast"/>
                              <w:rPr>
                                <w:b/>
                                <w:color w:val="000000"/>
                              </w:rPr>
                            </w:pPr>
                            <w:r w:rsidRPr="00740C2A">
                              <w:rPr>
                                <w:b/>
                                <w:bCs/>
                                <w:color w:val="000000"/>
                              </w:rPr>
                              <w:t>Фединой О.Н.</w:t>
                            </w:r>
                          </w:p>
                          <w:p w:rsidR="00740C2A" w:rsidRDefault="00740C2A" w:rsidP="00740C2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right="-361"/>
                              <w:rPr>
                                <w:rFonts w:eastAsia="MS Mincho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907F3C" w:rsidRDefault="00907F3C" w:rsidP="00907F3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361"/>
                              <w:rPr>
                                <w:rFonts w:eastAsia="MS Mincho"/>
                                <w:b/>
                                <w:color w:val="000000"/>
                                <w:kern w:val="3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color w:val="000000"/>
                                <w:kern w:val="28"/>
                              </w:rPr>
                              <w:t xml:space="preserve">Начальнику </w:t>
                            </w:r>
                            <w:r w:rsidR="00740C2A" w:rsidRPr="00740C2A">
                              <w:rPr>
                                <w:rFonts w:eastAsia="MS Mincho"/>
                                <w:b/>
                                <w:color w:val="000000"/>
                                <w:kern w:val="3"/>
                              </w:rPr>
                              <w:t xml:space="preserve">УМВД России по </w:t>
                            </w:r>
                          </w:p>
                          <w:p w:rsidR="00740C2A" w:rsidRPr="00740C2A" w:rsidRDefault="00740C2A" w:rsidP="00907F3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361"/>
                              <w:rPr>
                                <w:rFonts w:eastAsia="MS Mincho"/>
                                <w:b/>
                                <w:color w:val="000000"/>
                                <w:kern w:val="3"/>
                              </w:rPr>
                            </w:pPr>
                            <w:proofErr w:type="spellStart"/>
                            <w:r w:rsidRPr="00740C2A">
                              <w:rPr>
                                <w:rFonts w:eastAsia="MS Mincho"/>
                                <w:b/>
                                <w:color w:val="000000"/>
                                <w:kern w:val="3"/>
                              </w:rPr>
                              <w:t>г.о</w:t>
                            </w:r>
                            <w:proofErr w:type="spellEnd"/>
                            <w:r w:rsidRPr="00740C2A">
                              <w:rPr>
                                <w:rFonts w:eastAsia="MS Mincho"/>
                                <w:b/>
                                <w:color w:val="000000"/>
                                <w:kern w:val="3"/>
                              </w:rPr>
                              <w:t>. Красногорск Московской области</w:t>
                            </w:r>
                            <w:r w:rsidRPr="00740C2A">
                              <w:rPr>
                                <w:rFonts w:eastAsia="MS Mincho"/>
                                <w:b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  <w:p w:rsidR="00740C2A" w:rsidRPr="00740C2A" w:rsidRDefault="00740C2A" w:rsidP="00907F3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361"/>
                              <w:rPr>
                                <w:rFonts w:eastAsia="MS Mincho"/>
                                <w:b/>
                                <w:color w:val="000000"/>
                                <w:kern w:val="28"/>
                              </w:rPr>
                            </w:pPr>
                            <w:r w:rsidRPr="00740C2A">
                              <w:rPr>
                                <w:rFonts w:eastAsia="MS Mincho"/>
                                <w:b/>
                                <w:color w:val="000000"/>
                                <w:kern w:val="28"/>
                              </w:rPr>
                              <w:t>Н.Н. Жукову</w:t>
                            </w:r>
                          </w:p>
                          <w:p w:rsidR="00740C2A" w:rsidRPr="00740C2A" w:rsidRDefault="00740C2A" w:rsidP="00740C2A">
                            <w:pPr>
                              <w:pStyle w:val="unknownstyl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0C2A" w:rsidRPr="00740C2A" w:rsidRDefault="00740C2A" w:rsidP="00740C2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right="-361"/>
                              <w:rPr>
                                <w:rFonts w:ascii="Times" w:eastAsia="MS Mincho" w:hAnsi="Times"/>
                                <w:b/>
                                <w:color w:val="000000"/>
                                <w:kern w:val="28"/>
                              </w:rPr>
                            </w:pPr>
                            <w:r w:rsidRPr="00740C2A">
                              <w:rPr>
                                <w:rFonts w:ascii="Times" w:eastAsia="MS Mincho" w:hAnsi="Times"/>
                                <w:b/>
                                <w:color w:val="000000"/>
                                <w:kern w:val="28"/>
                              </w:rPr>
                              <w:t>Главе городского округа Красногорск</w:t>
                            </w:r>
                          </w:p>
                          <w:p w:rsidR="00740C2A" w:rsidRPr="00740C2A" w:rsidRDefault="00740C2A" w:rsidP="00740C2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right="-361"/>
                              <w:rPr>
                                <w:rFonts w:ascii="Times" w:eastAsia="MS Mincho" w:hAnsi="Times"/>
                                <w:b/>
                                <w:color w:val="000000"/>
                                <w:kern w:val="28"/>
                              </w:rPr>
                            </w:pPr>
                            <w:r w:rsidRPr="00740C2A">
                              <w:rPr>
                                <w:rFonts w:ascii="Times" w:eastAsia="MS Mincho" w:hAnsi="Times"/>
                                <w:b/>
                                <w:color w:val="000000"/>
                                <w:kern w:val="28"/>
                              </w:rPr>
                              <w:t xml:space="preserve">Э.А. </w:t>
                            </w:r>
                            <w:proofErr w:type="spellStart"/>
                            <w:r w:rsidRPr="00740C2A">
                              <w:rPr>
                                <w:rFonts w:ascii="Times" w:eastAsia="MS Mincho" w:hAnsi="Times"/>
                                <w:b/>
                                <w:color w:val="000000"/>
                                <w:kern w:val="28"/>
                              </w:rPr>
                              <w:t>Хаймурзиной</w:t>
                            </w:r>
                            <w:proofErr w:type="spellEnd"/>
                            <w:r w:rsidRPr="00740C2A">
                              <w:rPr>
                                <w:rFonts w:ascii="Times" w:eastAsia="MS Mincho" w:hAnsi="Times"/>
                                <w:b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  <w:p w:rsidR="00740C2A" w:rsidRPr="0022245C" w:rsidRDefault="00740C2A" w:rsidP="00740C2A">
                            <w:pPr>
                              <w:pStyle w:val="unknownsty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B737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5.85pt;margin-top:2.95pt;width:247.05pt;height:221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" stroked="f" strokeweight="0" insetpen="t">
                <v:shadow color="#dbf5f9"/>
                <v:textbox inset="2.85pt,2.85pt,2.85pt,2.85pt">
                  <w:txbxContent>
                    <w:p w:rsidR="00740C2A" w:rsidRPr="00740C2A" w:rsidRDefault="00740C2A" w:rsidP="00740C2A">
                      <w:pPr>
                        <w:spacing w:line="288" w:lineRule="atLeast"/>
                        <w:rPr>
                          <w:b/>
                          <w:bCs/>
                          <w:color w:val="000000"/>
                        </w:rPr>
                      </w:pPr>
                      <w:r w:rsidRPr="00740C2A">
                        <w:rPr>
                          <w:b/>
                          <w:bCs/>
                          <w:color w:val="000000"/>
                        </w:rPr>
                        <w:t xml:space="preserve">Руководителю Главного управления Московской области «Государственная жилищная инспекция Московской области» в ранге министра – Главному государственному жилищному инспектору Московской области </w:t>
                      </w:r>
                    </w:p>
                    <w:p w:rsidR="00740C2A" w:rsidRPr="00740C2A" w:rsidRDefault="00740C2A" w:rsidP="00740C2A">
                      <w:pPr>
                        <w:spacing w:line="288" w:lineRule="atLeast"/>
                        <w:rPr>
                          <w:b/>
                          <w:color w:val="000000"/>
                        </w:rPr>
                      </w:pPr>
                      <w:r w:rsidRPr="00740C2A">
                        <w:rPr>
                          <w:b/>
                          <w:bCs/>
                          <w:color w:val="000000"/>
                        </w:rPr>
                        <w:t>Фединой О.Н.</w:t>
                      </w:r>
                    </w:p>
                    <w:p w:rsidR="00740C2A" w:rsidRDefault="00740C2A" w:rsidP="00740C2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right="-361"/>
                        <w:rPr>
                          <w:rFonts w:eastAsia="MS Mincho"/>
                          <w:b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907F3C" w:rsidRDefault="00907F3C" w:rsidP="00907F3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-361"/>
                        <w:rPr>
                          <w:rFonts w:eastAsia="MS Mincho"/>
                          <w:b/>
                          <w:color w:val="000000"/>
                          <w:kern w:val="3"/>
                        </w:rPr>
                      </w:pPr>
                      <w:r>
                        <w:rPr>
                          <w:rFonts w:eastAsia="MS Mincho"/>
                          <w:b/>
                          <w:color w:val="000000"/>
                          <w:kern w:val="28"/>
                        </w:rPr>
                        <w:t xml:space="preserve">Начальнику </w:t>
                      </w:r>
                      <w:r w:rsidR="00740C2A" w:rsidRPr="00740C2A">
                        <w:rPr>
                          <w:rFonts w:eastAsia="MS Mincho"/>
                          <w:b/>
                          <w:color w:val="000000"/>
                          <w:kern w:val="3"/>
                        </w:rPr>
                        <w:t xml:space="preserve">УМВД России по </w:t>
                      </w:r>
                    </w:p>
                    <w:p w:rsidR="00740C2A" w:rsidRPr="00740C2A" w:rsidRDefault="00740C2A" w:rsidP="00907F3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-361"/>
                        <w:rPr>
                          <w:rFonts w:eastAsia="MS Mincho"/>
                          <w:b/>
                          <w:color w:val="000000"/>
                          <w:kern w:val="3"/>
                        </w:rPr>
                      </w:pPr>
                      <w:proofErr w:type="spellStart"/>
                      <w:r w:rsidRPr="00740C2A">
                        <w:rPr>
                          <w:rFonts w:eastAsia="MS Mincho"/>
                          <w:b/>
                          <w:color w:val="000000"/>
                          <w:kern w:val="3"/>
                        </w:rPr>
                        <w:t>г.о</w:t>
                      </w:r>
                      <w:proofErr w:type="spellEnd"/>
                      <w:r w:rsidRPr="00740C2A">
                        <w:rPr>
                          <w:rFonts w:eastAsia="MS Mincho"/>
                          <w:b/>
                          <w:color w:val="000000"/>
                          <w:kern w:val="3"/>
                        </w:rPr>
                        <w:t>. Красногорск Московской области</w:t>
                      </w:r>
                      <w:r w:rsidRPr="00740C2A">
                        <w:rPr>
                          <w:rFonts w:eastAsia="MS Mincho"/>
                          <w:b/>
                          <w:color w:val="000000"/>
                          <w:kern w:val="28"/>
                        </w:rPr>
                        <w:t xml:space="preserve"> </w:t>
                      </w:r>
                    </w:p>
                    <w:p w:rsidR="00740C2A" w:rsidRPr="00740C2A" w:rsidRDefault="00740C2A" w:rsidP="00907F3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-361"/>
                        <w:rPr>
                          <w:rFonts w:eastAsia="MS Mincho"/>
                          <w:b/>
                          <w:color w:val="000000"/>
                          <w:kern w:val="28"/>
                        </w:rPr>
                      </w:pPr>
                      <w:r w:rsidRPr="00740C2A">
                        <w:rPr>
                          <w:rFonts w:eastAsia="MS Mincho"/>
                          <w:b/>
                          <w:color w:val="000000"/>
                          <w:kern w:val="28"/>
                        </w:rPr>
                        <w:t>Н.Н. Жукову</w:t>
                      </w:r>
                    </w:p>
                    <w:p w:rsidR="00740C2A" w:rsidRPr="00740C2A" w:rsidRDefault="00740C2A" w:rsidP="00740C2A">
                      <w:pPr>
                        <w:pStyle w:val="unknownstyl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0C2A" w:rsidRPr="00740C2A" w:rsidRDefault="00740C2A" w:rsidP="00740C2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right="-361"/>
                        <w:rPr>
                          <w:rFonts w:ascii="Times" w:eastAsia="MS Mincho" w:hAnsi="Times"/>
                          <w:b/>
                          <w:color w:val="000000"/>
                          <w:kern w:val="28"/>
                        </w:rPr>
                      </w:pPr>
                      <w:r w:rsidRPr="00740C2A">
                        <w:rPr>
                          <w:rFonts w:ascii="Times" w:eastAsia="MS Mincho" w:hAnsi="Times"/>
                          <w:b/>
                          <w:color w:val="000000"/>
                          <w:kern w:val="28"/>
                        </w:rPr>
                        <w:t>Главе городского округа Красногорск</w:t>
                      </w:r>
                    </w:p>
                    <w:p w:rsidR="00740C2A" w:rsidRPr="00740C2A" w:rsidRDefault="00740C2A" w:rsidP="00740C2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64" w:lineRule="auto"/>
                        <w:ind w:right="-361"/>
                        <w:rPr>
                          <w:rFonts w:ascii="Times" w:eastAsia="MS Mincho" w:hAnsi="Times"/>
                          <w:b/>
                          <w:color w:val="000000"/>
                          <w:kern w:val="28"/>
                        </w:rPr>
                      </w:pPr>
                      <w:r w:rsidRPr="00740C2A">
                        <w:rPr>
                          <w:rFonts w:ascii="Times" w:eastAsia="MS Mincho" w:hAnsi="Times"/>
                          <w:b/>
                          <w:color w:val="000000"/>
                          <w:kern w:val="28"/>
                        </w:rPr>
                        <w:t xml:space="preserve">Э.А. </w:t>
                      </w:r>
                      <w:proofErr w:type="spellStart"/>
                      <w:r w:rsidRPr="00740C2A">
                        <w:rPr>
                          <w:rFonts w:ascii="Times" w:eastAsia="MS Mincho" w:hAnsi="Times"/>
                          <w:b/>
                          <w:color w:val="000000"/>
                          <w:kern w:val="28"/>
                        </w:rPr>
                        <w:t>Хаймурзиной</w:t>
                      </w:r>
                      <w:proofErr w:type="spellEnd"/>
                      <w:r w:rsidRPr="00740C2A">
                        <w:rPr>
                          <w:rFonts w:ascii="Times" w:eastAsia="MS Mincho" w:hAnsi="Times"/>
                          <w:b/>
                          <w:color w:val="000000"/>
                          <w:kern w:val="28"/>
                        </w:rPr>
                        <w:t xml:space="preserve"> </w:t>
                      </w:r>
                    </w:p>
                    <w:p w:rsidR="00740C2A" w:rsidRPr="0022245C" w:rsidRDefault="00740C2A" w:rsidP="00740C2A">
                      <w:pPr>
                        <w:pStyle w:val="unknownsty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740C2A" w:rsidRDefault="00740C2A" w:rsidP="00B47931">
      <w:pPr>
        <w:ind w:left="4248"/>
        <w:jc w:val="both"/>
        <w:rPr>
          <w:sz w:val="28"/>
          <w:szCs w:val="28"/>
        </w:rPr>
      </w:pPr>
    </w:p>
    <w:p w:rsidR="006A6613" w:rsidRPr="00A34608" w:rsidRDefault="006A6613" w:rsidP="006A6613">
      <w:pPr>
        <w:tabs>
          <w:tab w:val="left" w:pos="4558"/>
        </w:tabs>
        <w:jc w:val="center"/>
      </w:pPr>
    </w:p>
    <w:p w:rsidR="00740C2A" w:rsidRDefault="00740C2A" w:rsidP="00740C2A">
      <w:pPr>
        <w:tabs>
          <w:tab w:val="left" w:pos="4558"/>
        </w:tabs>
        <w:rPr>
          <w:b/>
          <w:sz w:val="28"/>
          <w:szCs w:val="28"/>
        </w:rPr>
      </w:pPr>
    </w:p>
    <w:p w:rsidR="00740C2A" w:rsidRDefault="00740C2A" w:rsidP="006A6613">
      <w:pPr>
        <w:tabs>
          <w:tab w:val="left" w:pos="4558"/>
        </w:tabs>
        <w:jc w:val="center"/>
        <w:rPr>
          <w:b/>
          <w:sz w:val="28"/>
          <w:szCs w:val="28"/>
        </w:rPr>
      </w:pPr>
    </w:p>
    <w:p w:rsidR="00B47931" w:rsidRPr="00740C2A" w:rsidRDefault="006A6613" w:rsidP="006A6613">
      <w:pPr>
        <w:tabs>
          <w:tab w:val="left" w:pos="4558"/>
        </w:tabs>
        <w:jc w:val="center"/>
        <w:rPr>
          <w:b/>
        </w:rPr>
      </w:pPr>
      <w:r w:rsidRPr="00740C2A">
        <w:rPr>
          <w:b/>
        </w:rPr>
        <w:t>К</w:t>
      </w:r>
      <w:r w:rsidR="00740C2A">
        <w:rPr>
          <w:b/>
        </w:rPr>
        <w:t>ОЛЛЕКТИВНОЕ ОБРАЩЕНИЕ</w:t>
      </w:r>
    </w:p>
    <w:p w:rsidR="00B47931" w:rsidRPr="00740C2A" w:rsidRDefault="00B47931" w:rsidP="006A6613">
      <w:pPr>
        <w:tabs>
          <w:tab w:val="left" w:pos="4558"/>
        </w:tabs>
        <w:jc w:val="center"/>
      </w:pPr>
    </w:p>
    <w:p w:rsidR="006A6613" w:rsidRPr="00740C2A" w:rsidRDefault="006A6613" w:rsidP="00740C2A">
      <w:pPr>
        <w:jc w:val="both"/>
      </w:pPr>
    </w:p>
    <w:p w:rsidR="00EE3372" w:rsidRDefault="006A6613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Мы, собствен</w:t>
      </w:r>
      <w:r w:rsidR="00740C2A"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ники помещений в многоквартирных домах, расположенных по адресам</w:t>
      </w:r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: Московская область, </w:t>
      </w:r>
      <w:proofErr w:type="spellStart"/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г.о</w:t>
      </w:r>
      <w:proofErr w:type="spellEnd"/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Красногорск, д. </w:t>
      </w:r>
      <w:proofErr w:type="spellStart"/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Путилково</w:t>
      </w:r>
      <w:proofErr w:type="spellEnd"/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ул. </w:t>
      </w:r>
      <w:proofErr w:type="spellStart"/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Новотушинская</w:t>
      </w:r>
      <w:proofErr w:type="spellEnd"/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д. </w:t>
      </w:r>
      <w:r w:rsidR="00740C2A"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1, д. 2, д. </w:t>
      </w:r>
      <w:r w:rsidR="005A4C6F"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</w:t>
      </w:r>
      <w:r w:rsidR="00740C2A"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, д. 4, д. 5, д. 6 (</w:t>
      </w:r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ЖК «</w:t>
      </w:r>
      <w:r w:rsidRP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en-US" w:eastAsia="en-US"/>
        </w:rPr>
        <w:t>UP</w:t>
      </w:r>
      <w:r w:rsidR="00740C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квартал Новое Тушино»), в связи </w:t>
      </w:r>
      <w:r w:rsidR="00EE337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 ситуацией, сложившейся в наших многоквартирных домах, связанной со сменой управляющей организации ООО «УК Сервис 24», которая нами была избрана путем принятия соответствующих решений на общих собраниях собственников помещений в многоквартирных домах, предприняли ряд мер, совместно с указанной управляющей организацией для передачи ей функций по управлению общим имуществом в наших многоквартирных домах.</w:t>
      </w:r>
    </w:p>
    <w:p w:rsidR="00F35104" w:rsidRDefault="00EE3372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В частности, нами были инициированы общие собрания собственников помещений во всех вышеуказанных многоквартирных домах, </w:t>
      </w:r>
      <w:r w:rsidR="00F3510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указанные общие собрания были проведены и имели необходимый кворум для принятия решений, в том числе, по выбору способа управления многоквартирными домами и управляющей организации, которой мы доверили осуществление управления нашим общим имуществом в указанных домах.</w:t>
      </w:r>
    </w:p>
    <w:p w:rsidR="00F35104" w:rsidRDefault="00F35104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Все материалы проведенных общих собраний нами были переданы в соответствии с ч. 1 ст. 46 ЖК РФ в управляющую организацию ООО «УК Сервис 24» для дальнейшего предоставления в порядке ч. 1.1. ст. 46 ЖК РФ в орган жилищного надзора – Главное управление Московской области «Государственная жилищная инспекция Московской области» (далее – Инспекция), что было выполнено управляющей организацией ООО «УК Сервис 24».</w:t>
      </w:r>
    </w:p>
    <w:p w:rsidR="00F35104" w:rsidRDefault="00F35104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Вместе с тем, Инспекция отказала во внесении изменений в реестр лицензий Московской области, в части внесения указанных многоквартирных домов в перечень многоквартирных домов находящихся в управлении ООО «УК Сервис 24» (далее – Организация) по формальным основаниям, зачастую имеющим надуманных характер, проигнорировав волеизъявление собственников.</w:t>
      </w:r>
    </w:p>
    <w:p w:rsidR="00F35104" w:rsidRDefault="00F35104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Представителями Организации</w:t>
      </w:r>
      <w:r w:rsidR="0011264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настоящее время</w:t>
      </w:r>
      <w:r w:rsidR="0011264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проводится судебная работа по восстановлению, в том числе, нарушенных</w:t>
      </w:r>
      <w:r w:rsidR="0011264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гражданских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прав жителей всех вышеуказанных многоквартирных домов</w:t>
      </w:r>
      <w:r w:rsidR="0011264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</w:p>
    <w:p w:rsidR="00112643" w:rsidRDefault="00F35104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В связи с вышеизложенной ситуацией у нас имеется ряд </w:t>
      </w:r>
      <w:r w:rsidR="0011264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конкретных вопросов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11264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к каждому из должностных лиц - адресатов настоящего коллективного обращения, на которые мы хотели бы услышать от Вас конкретные недвусмысленные ответы, а также учли волеизъявление граждан по данным вопросам.</w:t>
      </w:r>
    </w:p>
    <w:p w:rsidR="00112643" w:rsidRDefault="00112643" w:rsidP="00EE3372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643" w:rsidRPr="00E4346E" w:rsidRDefault="00112643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E4346E">
        <w:rPr>
          <w:rFonts w:eastAsia="Calibri"/>
          <w:b/>
          <w:u w:val="single"/>
          <w:lang w:eastAsia="en-US"/>
        </w:rPr>
        <w:t xml:space="preserve">1. Просим Главу Администрации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 Московской области </w:t>
      </w:r>
      <w:r w:rsidRPr="00E4346E">
        <w:rPr>
          <w:rFonts w:ascii="Times" w:eastAsia="MS Mincho" w:hAnsi="Times"/>
          <w:b/>
          <w:color w:val="000000"/>
          <w:kern w:val="28"/>
          <w:u w:val="single"/>
        </w:rPr>
        <w:t xml:space="preserve">Эльмиру </w:t>
      </w:r>
      <w:proofErr w:type="spellStart"/>
      <w:r w:rsidRPr="00E4346E">
        <w:rPr>
          <w:rFonts w:ascii="Times" w:eastAsia="MS Mincho" w:hAnsi="Times"/>
          <w:b/>
          <w:color w:val="000000"/>
          <w:kern w:val="28"/>
          <w:u w:val="single"/>
        </w:rPr>
        <w:t>Абдулбариевну</w:t>
      </w:r>
      <w:proofErr w:type="spellEnd"/>
      <w:r w:rsidRPr="00E4346E">
        <w:rPr>
          <w:rFonts w:ascii="Times" w:eastAsia="MS Mincho" w:hAnsi="Times"/>
          <w:b/>
          <w:color w:val="000000"/>
          <w:kern w:val="28"/>
          <w:u w:val="single"/>
        </w:rPr>
        <w:t xml:space="preserve"> </w:t>
      </w:r>
      <w:proofErr w:type="spellStart"/>
      <w:r w:rsidRPr="00E4346E">
        <w:rPr>
          <w:rFonts w:ascii="Times" w:eastAsia="MS Mincho" w:hAnsi="Times"/>
          <w:b/>
          <w:color w:val="000000"/>
          <w:kern w:val="28"/>
          <w:u w:val="single"/>
        </w:rPr>
        <w:t>Хаймурзину</w:t>
      </w:r>
      <w:proofErr w:type="spellEnd"/>
      <w:r w:rsidRPr="00E4346E">
        <w:rPr>
          <w:rFonts w:ascii="Times" w:eastAsia="MS Mincho" w:hAnsi="Times"/>
          <w:b/>
          <w:color w:val="000000"/>
          <w:kern w:val="28"/>
          <w:u w:val="single"/>
        </w:rPr>
        <w:t xml:space="preserve">, </w:t>
      </w:r>
      <w:r w:rsidRPr="00E4346E">
        <w:rPr>
          <w:rFonts w:eastAsia="Calibri"/>
          <w:b/>
          <w:u w:val="single"/>
          <w:lang w:eastAsia="en-US"/>
        </w:rPr>
        <w:t>предоставить ответ</w:t>
      </w:r>
      <w:r w:rsidR="00E4346E"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на вопрос</w:t>
      </w:r>
      <w:r w:rsidR="00E4346E"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жителей многоквартирного дома по адресу: Московская область,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Красногорск, д. </w:t>
      </w:r>
      <w:proofErr w:type="spellStart"/>
      <w:r w:rsidRPr="00E4346E">
        <w:rPr>
          <w:rFonts w:eastAsia="Calibri"/>
          <w:b/>
          <w:u w:val="single"/>
          <w:lang w:eastAsia="en-US"/>
        </w:rPr>
        <w:t>Путилково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, ул. </w:t>
      </w:r>
      <w:proofErr w:type="spellStart"/>
      <w:r w:rsidRPr="00E4346E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Pr="00E4346E">
        <w:rPr>
          <w:rFonts w:eastAsia="Calibri"/>
          <w:b/>
          <w:u w:val="single"/>
          <w:lang w:eastAsia="en-US"/>
        </w:rPr>
        <w:t>, д. 1.</w:t>
      </w:r>
    </w:p>
    <w:p w:rsidR="00402724" w:rsidRDefault="00112643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частности, в нашем многоквартирном доме, 16.04.2019 г., прошло общее собрание </w:t>
      </w:r>
      <w:r>
        <w:rPr>
          <w:rFonts w:eastAsia="Calibri"/>
          <w:lang w:eastAsia="en-US"/>
        </w:rPr>
        <w:lastRenderedPageBreak/>
        <w:t>собственников помещений в многоквартирном доме, в том числе, по вопросам выбора способа управления многоквартирным домом</w:t>
      </w:r>
      <w:r w:rsidRPr="00112643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выбора управляющей организации ООО «УК Сервис 24», </w:t>
      </w:r>
      <w:r w:rsidR="00402724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>с которой нами б</w:t>
      </w:r>
      <w:r w:rsidRPr="00112643">
        <w:rPr>
          <w:rFonts w:eastAsia="Calibri"/>
          <w:lang w:eastAsia="en-US"/>
        </w:rPr>
        <w:t xml:space="preserve">ыли </w:t>
      </w:r>
      <w:r>
        <w:rPr>
          <w:rFonts w:eastAsia="Calibri"/>
          <w:lang w:eastAsia="en-US"/>
        </w:rPr>
        <w:t>заключены договоры управления многоквартирным домом, в количестве достаточном для признания выбранного способа управления реализованным (более 70% голосов собственников от общего числа голосов собственников в многоквартирном доме)</w:t>
      </w:r>
      <w:r w:rsidR="00402724">
        <w:rPr>
          <w:rFonts w:eastAsia="Calibri"/>
          <w:lang w:eastAsia="en-US"/>
        </w:rPr>
        <w:t>.</w:t>
      </w:r>
    </w:p>
    <w:p w:rsidR="00402724" w:rsidRDefault="00402724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документы, подтверждающие выбор и реализацию выбранного способа управления в многоквартирном доме, были Вам направлены через нашу управляющую организацию ООО «УК Сервис 24», о чем свидетельствуют сопроводительные письма со штампами Администрации.</w:t>
      </w:r>
    </w:p>
    <w:p w:rsidR="00402724" w:rsidRDefault="00402724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Между тем, Вами был организован открытый конкурс по выбору управляющей организации в нашем многоквартирном доме уже после получения Вами сведений о том, что управляющая организация нами определена самостоятельно, что противоречит действующему законодательству.</w:t>
      </w:r>
    </w:p>
    <w:p w:rsidR="00402724" w:rsidRDefault="00402724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Хочется отметить, что все материалы указанного общего собрания собственников помещений в нашем доме были направлены Организацией в Инспекцию 17.04.2019 г., которая приняла их и не усмотрела каких-либо нарушений в порядке проведения данного общего собрания, не провела внеплановую проверку по фактам выявления каких-либо нарушений. До настоящего времени ни один собственник помещения в нашем многоквартирном доме не обратился в суд с иском об оспаривании данного общего собрания (ч. 6 ст. 46 ЖК РФ), также Инспекция правомочная оспаривать результаты общих собраний, в порядке ст. 20 ЖК РФ, по настоящее время, не обратилась с таким иском в суд.</w:t>
      </w:r>
    </w:p>
    <w:p w:rsidR="00402724" w:rsidRDefault="00402724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Таким образом, круг лиц, имеющих право на оспаривание результатов общего собрания не воспользовался своим правом признать в суде такое собрание недействительным.</w:t>
      </w:r>
    </w:p>
    <w:p w:rsidR="00402724" w:rsidRDefault="00402724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Однако, Администрацией был издан протокол</w:t>
      </w:r>
      <w:r w:rsidR="00A936D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рамках процедуры проведения конкурса, где Администрация </w:t>
      </w:r>
      <w:r w:rsidR="00A936D7">
        <w:rPr>
          <w:rFonts w:eastAsia="Calibri"/>
          <w:lang w:eastAsia="en-US"/>
        </w:rPr>
        <w:t>указала, что собрание не имело кворума, в связи с тем, что Вами были исключены некоторые голоса жителей, в бланках решений которых отсутствовали реквизиты документа подтверждающего право собственности, конкурсные процедуры были продолжены.</w:t>
      </w:r>
    </w:p>
    <w:p w:rsidR="00A936D7" w:rsidRPr="00A936D7" w:rsidRDefault="00A936D7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A936D7">
        <w:rPr>
          <w:rFonts w:eastAsia="Calibri"/>
          <w:b/>
          <w:u w:val="single"/>
          <w:lang w:eastAsia="en-US"/>
        </w:rPr>
        <w:t xml:space="preserve">В связи с этим, просим Вас дать ответ, каким нормативным актом в Российской Федерации, Администрация </w:t>
      </w:r>
      <w:proofErr w:type="spellStart"/>
      <w:r w:rsidRPr="00A936D7">
        <w:rPr>
          <w:rFonts w:eastAsia="Calibri"/>
          <w:b/>
          <w:u w:val="single"/>
          <w:lang w:eastAsia="en-US"/>
        </w:rPr>
        <w:t>г.о</w:t>
      </w:r>
      <w:proofErr w:type="spellEnd"/>
      <w:r w:rsidRPr="00A936D7">
        <w:rPr>
          <w:rFonts w:eastAsia="Calibri"/>
          <w:b/>
          <w:u w:val="single"/>
          <w:lang w:eastAsia="en-US"/>
        </w:rPr>
        <w:t>. Красногорск Московской области была наделена полномочиями</w:t>
      </w:r>
      <w:r>
        <w:rPr>
          <w:rFonts w:eastAsia="Calibri"/>
          <w:b/>
          <w:u w:val="single"/>
          <w:lang w:eastAsia="en-US"/>
        </w:rPr>
        <w:t xml:space="preserve"> по признанию решений</w:t>
      </w:r>
      <w:r w:rsidRPr="00A936D7">
        <w:rPr>
          <w:rFonts w:eastAsia="Calibri"/>
          <w:b/>
          <w:u w:val="single"/>
          <w:lang w:eastAsia="en-US"/>
        </w:rPr>
        <w:t xml:space="preserve"> общих собраний собственников недействительными, без проведения судебного процесса?</w:t>
      </w:r>
    </w:p>
    <w:p w:rsidR="00A936D7" w:rsidRDefault="00A936D7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Заметим, что суды общей юрисдикции, к подведомственности которых относится рассмотрение дел об оспаривании общих собраний собственников в многоквартирных домах, не учитывают подобные нарушения как существенные и не принимают такие замечания как обстоятельства, на которых может быть основано решение о признании решения собрания недействительным (см. судебную практику, 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Московского областного суда).</w:t>
      </w:r>
    </w:p>
    <w:p w:rsidR="00A936D7" w:rsidRDefault="00A936D7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 w:rsidRPr="00307450">
        <w:rPr>
          <w:rFonts w:eastAsia="Calibri"/>
          <w:lang w:eastAsia="en-US"/>
        </w:rPr>
        <w:t xml:space="preserve">Кроме этого, </w:t>
      </w:r>
      <w:r w:rsidR="00BD0C6B" w:rsidRPr="00307450">
        <w:rPr>
          <w:rFonts w:eastAsia="Calibri"/>
          <w:lang w:eastAsia="en-US"/>
        </w:rPr>
        <w:t xml:space="preserve">Вами было издано </w:t>
      </w:r>
      <w:r w:rsidR="00307450">
        <w:rPr>
          <w:rFonts w:eastAsia="Calibri"/>
          <w:lang w:eastAsia="en-US"/>
        </w:rPr>
        <w:t>Постановление</w:t>
      </w:r>
      <w:r w:rsidR="00307450" w:rsidRPr="00307450">
        <w:rPr>
          <w:rFonts w:eastAsia="Calibri"/>
          <w:lang w:eastAsia="en-US"/>
        </w:rPr>
        <w:t xml:space="preserve"> Администрации городского округа Красногорск Московской области от 05.08.2019 г. №1832/8 «Об определении управляющей организации для управления многоквартирным домом, расположенным по адресу: Московская область, </w:t>
      </w:r>
      <w:proofErr w:type="spellStart"/>
      <w:r w:rsidR="00307450" w:rsidRPr="00307450">
        <w:rPr>
          <w:rFonts w:eastAsia="Calibri"/>
          <w:lang w:eastAsia="en-US"/>
        </w:rPr>
        <w:t>г.о</w:t>
      </w:r>
      <w:proofErr w:type="spellEnd"/>
      <w:r w:rsidR="00307450" w:rsidRPr="00307450">
        <w:rPr>
          <w:rFonts w:eastAsia="Calibri"/>
          <w:lang w:eastAsia="en-US"/>
        </w:rPr>
        <w:t xml:space="preserve">. Красногорск, д. </w:t>
      </w:r>
      <w:proofErr w:type="spellStart"/>
      <w:r w:rsidR="00307450">
        <w:rPr>
          <w:rFonts w:eastAsia="Calibri"/>
          <w:lang w:eastAsia="en-US"/>
        </w:rPr>
        <w:t>Путилково</w:t>
      </w:r>
      <w:proofErr w:type="spellEnd"/>
      <w:r w:rsidR="00307450">
        <w:rPr>
          <w:rFonts w:eastAsia="Calibri"/>
          <w:lang w:eastAsia="en-US"/>
        </w:rPr>
        <w:t xml:space="preserve">, </w:t>
      </w:r>
      <w:r w:rsidR="00307450" w:rsidRPr="00307450">
        <w:rPr>
          <w:rFonts w:eastAsia="Calibri"/>
          <w:lang w:eastAsia="en-US"/>
        </w:rPr>
        <w:t xml:space="preserve">ул. </w:t>
      </w:r>
      <w:proofErr w:type="spellStart"/>
      <w:r w:rsidR="00307450" w:rsidRPr="00307450">
        <w:rPr>
          <w:rFonts w:eastAsia="Calibri"/>
          <w:lang w:eastAsia="en-US"/>
        </w:rPr>
        <w:t>Новотушинская</w:t>
      </w:r>
      <w:proofErr w:type="spellEnd"/>
      <w:r w:rsidR="00307450" w:rsidRPr="00307450">
        <w:rPr>
          <w:rFonts w:eastAsia="Calibri"/>
          <w:lang w:eastAsia="en-US"/>
        </w:rPr>
        <w:t>, д. 1</w:t>
      </w:r>
      <w:r w:rsidR="00307450">
        <w:rPr>
          <w:rFonts w:eastAsia="Calibri"/>
          <w:lang w:eastAsia="en-US"/>
        </w:rPr>
        <w:t>», согласно которому Вами была назначена управляющая организация ООО «УК Август ЖКХ».</w:t>
      </w:r>
    </w:p>
    <w:p w:rsidR="00307450" w:rsidRPr="00307450" w:rsidRDefault="00307450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307450">
        <w:rPr>
          <w:rFonts w:eastAsia="Calibri"/>
          <w:b/>
          <w:u w:val="single"/>
          <w:lang w:eastAsia="en-US"/>
        </w:rPr>
        <w:t>Просим предоставить ответ</w:t>
      </w:r>
      <w:r>
        <w:rPr>
          <w:rFonts w:eastAsia="Calibri"/>
          <w:b/>
          <w:u w:val="single"/>
          <w:lang w:eastAsia="en-US"/>
        </w:rPr>
        <w:t>,</w:t>
      </w:r>
      <w:r w:rsidRPr="00307450">
        <w:rPr>
          <w:rFonts w:eastAsia="Calibri"/>
          <w:b/>
          <w:u w:val="single"/>
          <w:lang w:eastAsia="en-US"/>
        </w:rPr>
        <w:t xml:space="preserve"> каким положением постановления Правительства РФ от 21.12.2018 г. №1616</w:t>
      </w:r>
      <w:r>
        <w:rPr>
          <w:rFonts w:eastAsia="Calibri"/>
          <w:b/>
          <w:u w:val="single"/>
          <w:lang w:eastAsia="en-US"/>
        </w:rPr>
        <w:t>,</w:t>
      </w:r>
      <w:r w:rsidRPr="00307450">
        <w:rPr>
          <w:rFonts w:eastAsia="Calibri"/>
          <w:b/>
          <w:u w:val="single"/>
          <w:lang w:eastAsia="en-US"/>
        </w:rPr>
        <w:t xml:space="preserve"> предусматривается возможность назначения временной управляющей организации в многоквартирном доме, где собственниками помещений выбран и реализован способ управления таким домом.</w:t>
      </w:r>
    </w:p>
    <w:p w:rsidR="00F106FA" w:rsidRDefault="00307450" w:rsidP="00F106F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F106FA">
        <w:rPr>
          <w:rFonts w:eastAsia="Calibri"/>
          <w:b/>
          <w:u w:val="single"/>
          <w:lang w:eastAsia="en-US"/>
        </w:rPr>
        <w:t xml:space="preserve"> Просим Вас также предоставить ответ, какими критериями Вы руководствовались, принимая решение о назначении данной управляющей организации, которая, во-первых, вопреки требованиям постановления Правительства РФ от 21.12.2018 г. №1616 не являлась признанным участником открытого конкурса, во-вторых, по сведениям из открытых источников имеет 500 млн. долга перед </w:t>
      </w:r>
      <w:proofErr w:type="spellStart"/>
      <w:r w:rsidRPr="00F106FA">
        <w:rPr>
          <w:rFonts w:eastAsia="Calibri"/>
          <w:b/>
          <w:u w:val="single"/>
          <w:lang w:eastAsia="en-US"/>
        </w:rPr>
        <w:t>ресурсоснабжающими</w:t>
      </w:r>
      <w:proofErr w:type="spellEnd"/>
      <w:r w:rsidRPr="00F106FA">
        <w:rPr>
          <w:rFonts w:eastAsia="Calibri"/>
          <w:b/>
          <w:u w:val="single"/>
          <w:lang w:eastAsia="en-US"/>
        </w:rPr>
        <w:t xml:space="preserve"> организациями, в том числе, перед ООО «</w:t>
      </w:r>
      <w:proofErr w:type="spellStart"/>
      <w:r w:rsidRPr="00F106FA">
        <w:rPr>
          <w:rFonts w:eastAsia="Calibri"/>
          <w:b/>
          <w:u w:val="single"/>
          <w:lang w:eastAsia="en-US"/>
        </w:rPr>
        <w:t>Теплосервис</w:t>
      </w:r>
      <w:proofErr w:type="spellEnd"/>
      <w:r w:rsidRPr="00F106FA">
        <w:rPr>
          <w:rFonts w:eastAsia="Calibri"/>
          <w:b/>
          <w:u w:val="single"/>
          <w:lang w:eastAsia="en-US"/>
        </w:rPr>
        <w:t>-М», поставляющей ресурсы в «</w:t>
      </w:r>
      <w:r w:rsidRPr="00F106FA">
        <w:rPr>
          <w:rFonts w:eastAsia="Calibri"/>
          <w:b/>
          <w:u w:val="single"/>
          <w:lang w:val="en-US" w:eastAsia="en-US"/>
        </w:rPr>
        <w:t>UP</w:t>
      </w:r>
      <w:r w:rsidRPr="00F106FA">
        <w:rPr>
          <w:rFonts w:eastAsia="Calibri"/>
          <w:b/>
          <w:u w:val="single"/>
          <w:lang w:eastAsia="en-US"/>
        </w:rPr>
        <w:t>-Квартал Новое Тушино»</w:t>
      </w:r>
      <w:r w:rsidR="00DB2625">
        <w:rPr>
          <w:rFonts w:eastAsia="Calibri"/>
          <w:b/>
          <w:u w:val="single"/>
          <w:lang w:eastAsia="en-US"/>
        </w:rPr>
        <w:t xml:space="preserve">, что не соответствует требованиям предъявляемым к организациям согласно постановления </w:t>
      </w:r>
      <w:r w:rsidR="00DB2625">
        <w:rPr>
          <w:rFonts w:eastAsia="Calibri"/>
          <w:b/>
          <w:u w:val="single"/>
          <w:lang w:eastAsia="en-US"/>
        </w:rPr>
        <w:lastRenderedPageBreak/>
        <w:t>Правительства РФ от 06.02.2006 г. №75</w:t>
      </w:r>
      <w:r w:rsidR="00F106FA" w:rsidRPr="00F106FA">
        <w:rPr>
          <w:rFonts w:eastAsia="Calibri"/>
          <w:b/>
          <w:u w:val="single"/>
          <w:lang w:eastAsia="en-US"/>
        </w:rPr>
        <w:t>.</w:t>
      </w:r>
    </w:p>
    <w:p w:rsidR="00F106FA" w:rsidRDefault="00F106FA" w:rsidP="00F106F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F106FA">
        <w:rPr>
          <w:rFonts w:eastAsia="Calibri"/>
          <w:b/>
          <w:u w:val="single"/>
          <w:lang w:eastAsia="en-US"/>
        </w:rPr>
        <w:t>Просим Вас, направить в наш адрес перечень</w:t>
      </w:r>
      <w:r w:rsidRPr="00F106FA">
        <w:rPr>
          <w:rFonts w:eastAsiaTheme="minorHAnsi"/>
          <w:b/>
          <w:u w:val="single"/>
          <w:lang w:eastAsia="en-US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</w:t>
      </w:r>
    </w:p>
    <w:p w:rsidR="00F106FA" w:rsidRDefault="00F106FA" w:rsidP="00F106F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Theme="minorHAnsi"/>
          <w:b/>
          <w:u w:val="single"/>
          <w:lang w:eastAsia="en-US"/>
        </w:rPr>
      </w:pPr>
      <w:r w:rsidRPr="00F106FA">
        <w:rPr>
          <w:rFonts w:eastAsia="Calibri"/>
          <w:b/>
          <w:u w:val="single"/>
          <w:lang w:eastAsia="en-US"/>
        </w:rPr>
        <w:t xml:space="preserve">Просим Вас, предоставить ответ, в связи с чем, данный перечень отсутствует в </w:t>
      </w:r>
      <w:r w:rsidRPr="00F106FA">
        <w:rPr>
          <w:rFonts w:eastAsiaTheme="minorHAnsi"/>
          <w:b/>
          <w:u w:val="single"/>
          <w:lang w:eastAsia="en-US"/>
        </w:rPr>
        <w:t xml:space="preserve">государственной информационной системе </w:t>
      </w:r>
      <w:r>
        <w:rPr>
          <w:rFonts w:eastAsiaTheme="minorHAnsi"/>
          <w:b/>
          <w:u w:val="single"/>
          <w:lang w:eastAsia="en-US"/>
        </w:rPr>
        <w:t>жилищно-коммунального хозяйства, если размещался просим предоставить ссылку и дату его публикации.</w:t>
      </w:r>
    </w:p>
    <w:p w:rsidR="00F106FA" w:rsidRPr="00F106FA" w:rsidRDefault="00F106FA" w:rsidP="00F106F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</w:p>
    <w:p w:rsidR="001855BA" w:rsidRDefault="000A44E3" w:rsidP="001855B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2.</w:t>
      </w:r>
      <w:r w:rsidRPr="00E4346E">
        <w:rPr>
          <w:rFonts w:eastAsia="Calibri"/>
          <w:b/>
          <w:u w:val="single"/>
          <w:lang w:eastAsia="en-US"/>
        </w:rPr>
        <w:t xml:space="preserve"> Просим </w:t>
      </w:r>
      <w:r w:rsidR="001855BA">
        <w:rPr>
          <w:rFonts w:eastAsia="Calibri"/>
          <w:b/>
          <w:u w:val="single"/>
          <w:lang w:eastAsia="en-US"/>
        </w:rPr>
        <w:t>Начальника УМВД по</w:t>
      </w:r>
      <w:r w:rsidRPr="00E4346E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 Московской области </w:t>
      </w:r>
      <w:r w:rsidR="001855BA">
        <w:rPr>
          <w:rFonts w:ascii="Times" w:eastAsia="MS Mincho" w:hAnsi="Times"/>
          <w:b/>
          <w:color w:val="000000"/>
          <w:kern w:val="28"/>
          <w:u w:val="single"/>
        </w:rPr>
        <w:t>Николая Николаевича Жукова</w:t>
      </w:r>
      <w:r w:rsidRPr="00E4346E">
        <w:rPr>
          <w:rFonts w:ascii="Times" w:eastAsia="MS Mincho" w:hAnsi="Times"/>
          <w:b/>
          <w:color w:val="000000"/>
          <w:kern w:val="28"/>
          <w:u w:val="single"/>
        </w:rPr>
        <w:t xml:space="preserve">, </w:t>
      </w:r>
      <w:r w:rsidRPr="00E4346E">
        <w:rPr>
          <w:rFonts w:eastAsia="Calibri"/>
          <w:b/>
          <w:u w:val="single"/>
          <w:lang w:eastAsia="en-US"/>
        </w:rPr>
        <w:t>предоставить ответ</w:t>
      </w:r>
      <w:r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на вопрос</w:t>
      </w:r>
      <w:r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жителей многоквартирного дома по адресу: Московская область,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Красногорск, д. </w:t>
      </w:r>
      <w:proofErr w:type="spellStart"/>
      <w:r w:rsidRPr="00E4346E">
        <w:rPr>
          <w:rFonts w:eastAsia="Calibri"/>
          <w:b/>
          <w:u w:val="single"/>
          <w:lang w:eastAsia="en-US"/>
        </w:rPr>
        <w:t>Путилково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, ул. </w:t>
      </w:r>
      <w:proofErr w:type="spellStart"/>
      <w:r w:rsidRPr="00E4346E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Pr="00E4346E">
        <w:rPr>
          <w:rFonts w:eastAsia="Calibri"/>
          <w:b/>
          <w:u w:val="single"/>
          <w:lang w:eastAsia="en-US"/>
        </w:rPr>
        <w:t>, д. 1</w:t>
      </w:r>
      <w:r w:rsidR="001855BA">
        <w:rPr>
          <w:rFonts w:eastAsia="Calibri"/>
          <w:b/>
          <w:u w:val="single"/>
          <w:lang w:eastAsia="en-US"/>
        </w:rPr>
        <w:t>.</w:t>
      </w:r>
    </w:p>
    <w:p w:rsidR="001855BA" w:rsidRDefault="00A936D7" w:rsidP="001855B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 w:rsidRPr="001855BA">
        <w:rPr>
          <w:rFonts w:eastAsia="Calibri"/>
          <w:lang w:eastAsia="en-US"/>
        </w:rPr>
        <w:t xml:space="preserve"> </w:t>
      </w:r>
      <w:r w:rsidR="001855BA" w:rsidRPr="001855BA">
        <w:rPr>
          <w:rFonts w:eastAsia="Calibri"/>
          <w:lang w:eastAsia="en-US"/>
        </w:rPr>
        <w:t xml:space="preserve">В процессе судебного разбирательства в Арбитражном суде Московской области по иску Организации к Администрации </w:t>
      </w:r>
      <w:proofErr w:type="spellStart"/>
      <w:r w:rsidR="001855BA" w:rsidRPr="001855BA">
        <w:rPr>
          <w:rFonts w:eastAsia="Calibri"/>
          <w:lang w:eastAsia="en-US"/>
        </w:rPr>
        <w:t>г.о</w:t>
      </w:r>
      <w:proofErr w:type="spellEnd"/>
      <w:r w:rsidR="001855BA" w:rsidRPr="001855BA">
        <w:rPr>
          <w:rFonts w:eastAsia="Calibri"/>
          <w:lang w:eastAsia="en-US"/>
        </w:rPr>
        <w:t xml:space="preserve">. Красногорск Московской области о признании действий по проведению открытого конкурса по организации и проведению открытого конкурса по отбору управляющей организации для управления многоквартирным домом по адресу: Московская область, </w:t>
      </w:r>
      <w:proofErr w:type="spellStart"/>
      <w:r w:rsidR="001855BA" w:rsidRPr="001855BA">
        <w:rPr>
          <w:rFonts w:eastAsia="Calibri"/>
          <w:lang w:eastAsia="en-US"/>
        </w:rPr>
        <w:t>г.о</w:t>
      </w:r>
      <w:proofErr w:type="spellEnd"/>
      <w:r w:rsidR="001855BA" w:rsidRPr="001855BA">
        <w:rPr>
          <w:rFonts w:eastAsia="Calibri"/>
          <w:lang w:eastAsia="en-US"/>
        </w:rPr>
        <w:t xml:space="preserve">. Красногорск, д. </w:t>
      </w:r>
      <w:proofErr w:type="spellStart"/>
      <w:r w:rsidR="001855BA" w:rsidRPr="001855BA">
        <w:rPr>
          <w:rFonts w:eastAsia="Calibri"/>
          <w:lang w:eastAsia="en-US"/>
        </w:rPr>
        <w:t>Путилково</w:t>
      </w:r>
      <w:proofErr w:type="spellEnd"/>
      <w:r w:rsidR="001855BA" w:rsidRPr="001855BA">
        <w:rPr>
          <w:rFonts w:eastAsia="Calibri"/>
          <w:lang w:eastAsia="en-US"/>
        </w:rPr>
        <w:t xml:space="preserve">, ул. </w:t>
      </w:r>
      <w:proofErr w:type="spellStart"/>
      <w:r w:rsidR="001855BA" w:rsidRPr="001855BA">
        <w:rPr>
          <w:rFonts w:eastAsia="Calibri"/>
          <w:lang w:eastAsia="en-US"/>
        </w:rPr>
        <w:t>Новотушинская</w:t>
      </w:r>
      <w:proofErr w:type="spellEnd"/>
      <w:r w:rsidR="001855BA" w:rsidRPr="001855BA">
        <w:rPr>
          <w:rFonts w:eastAsia="Calibri"/>
          <w:lang w:eastAsia="en-US"/>
        </w:rPr>
        <w:t>, д. 1</w:t>
      </w:r>
      <w:r w:rsidR="001855BA">
        <w:rPr>
          <w:rFonts w:eastAsia="Calibri"/>
          <w:lang w:eastAsia="en-US"/>
        </w:rPr>
        <w:t>, Администрацией было представлено в материалы дела письмо Инспекции, в котором указывалось, что материалы общего собрания собственников помещений в многоквартирном доме по адресу</w:t>
      </w:r>
      <w:r w:rsidR="001855BA" w:rsidRPr="001855BA">
        <w:rPr>
          <w:rFonts w:eastAsia="Calibri"/>
          <w:lang w:eastAsia="en-US"/>
        </w:rPr>
        <w:t xml:space="preserve">: Московская область, </w:t>
      </w:r>
      <w:proofErr w:type="spellStart"/>
      <w:r w:rsidR="001855BA" w:rsidRPr="001855BA">
        <w:rPr>
          <w:rFonts w:eastAsia="Calibri"/>
          <w:lang w:eastAsia="en-US"/>
        </w:rPr>
        <w:t>г.о</w:t>
      </w:r>
      <w:proofErr w:type="spellEnd"/>
      <w:r w:rsidR="001855BA" w:rsidRPr="001855BA">
        <w:rPr>
          <w:rFonts w:eastAsia="Calibri"/>
          <w:lang w:eastAsia="en-US"/>
        </w:rPr>
        <w:t xml:space="preserve">. Красногорск, д. </w:t>
      </w:r>
      <w:proofErr w:type="spellStart"/>
      <w:r w:rsidR="001855BA" w:rsidRPr="001855BA">
        <w:rPr>
          <w:rFonts w:eastAsia="Calibri"/>
          <w:lang w:eastAsia="en-US"/>
        </w:rPr>
        <w:t>Путилково</w:t>
      </w:r>
      <w:proofErr w:type="spellEnd"/>
      <w:r w:rsidR="001855BA" w:rsidRPr="001855BA">
        <w:rPr>
          <w:rFonts w:eastAsia="Calibri"/>
          <w:lang w:eastAsia="en-US"/>
        </w:rPr>
        <w:t xml:space="preserve">, ул. </w:t>
      </w:r>
      <w:proofErr w:type="spellStart"/>
      <w:r w:rsidR="001855BA" w:rsidRPr="001855BA">
        <w:rPr>
          <w:rFonts w:eastAsia="Calibri"/>
          <w:lang w:eastAsia="en-US"/>
        </w:rPr>
        <w:t>Новотушинская</w:t>
      </w:r>
      <w:proofErr w:type="spellEnd"/>
      <w:r w:rsidR="001855BA" w:rsidRPr="001855BA">
        <w:rPr>
          <w:rFonts w:eastAsia="Calibri"/>
          <w:lang w:eastAsia="en-US"/>
        </w:rPr>
        <w:t xml:space="preserve">, д. 1 </w:t>
      </w:r>
      <w:r w:rsidR="001855BA">
        <w:rPr>
          <w:rFonts w:eastAsia="Calibri"/>
          <w:lang w:eastAsia="en-US"/>
        </w:rPr>
        <w:t xml:space="preserve">были направлены в УМВД по </w:t>
      </w:r>
      <w:proofErr w:type="spellStart"/>
      <w:r w:rsidR="001855BA">
        <w:rPr>
          <w:rFonts w:eastAsia="Calibri"/>
          <w:lang w:eastAsia="en-US"/>
        </w:rPr>
        <w:t>г.о</w:t>
      </w:r>
      <w:proofErr w:type="spellEnd"/>
      <w:r w:rsidR="001855BA">
        <w:rPr>
          <w:rFonts w:eastAsia="Calibri"/>
          <w:lang w:eastAsia="en-US"/>
        </w:rPr>
        <w:t>. Красногорск для проведения проверки на предмет фальсификации бланков голосования собственников на указанном общем собрании.</w:t>
      </w:r>
    </w:p>
    <w:p w:rsidR="00A936D7" w:rsidRPr="001855BA" w:rsidRDefault="001855BA" w:rsidP="001855BA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1855BA">
        <w:rPr>
          <w:rFonts w:eastAsia="Calibri"/>
          <w:b/>
          <w:u w:val="single"/>
          <w:lang w:eastAsia="en-US"/>
        </w:rPr>
        <w:t xml:space="preserve">Просим Вас предоставить ответ, поступали ли указанные материалы данного общего собрания собственников помещений, оформленного протоколом №1/2019 от 16.04.2019 г. в УМВД по </w:t>
      </w:r>
      <w:proofErr w:type="spellStart"/>
      <w:r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Pr="001855BA">
        <w:rPr>
          <w:rFonts w:eastAsia="Calibri"/>
          <w:b/>
          <w:u w:val="single"/>
          <w:lang w:eastAsia="en-US"/>
        </w:rPr>
        <w:t xml:space="preserve">. Красногорск из Инспекции с заявлением о проведении указанной проверки, проводилась ли в УМВД по </w:t>
      </w:r>
      <w:proofErr w:type="spellStart"/>
      <w:r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Pr="001855BA">
        <w:rPr>
          <w:rFonts w:eastAsia="Calibri"/>
          <w:b/>
          <w:u w:val="single"/>
          <w:lang w:eastAsia="en-US"/>
        </w:rPr>
        <w:t xml:space="preserve">. Красногорск проверка по данному заявлению, какое процессуальное решение было принято УМВД по </w:t>
      </w:r>
      <w:proofErr w:type="spellStart"/>
      <w:r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Pr="001855BA">
        <w:rPr>
          <w:rFonts w:eastAsia="Calibri"/>
          <w:b/>
          <w:u w:val="single"/>
          <w:lang w:eastAsia="en-US"/>
        </w:rPr>
        <w:t>. Красногорск по указанному заявлению, в случае наличия такого решения просим направить в наш адрес заверенную копию данного документа, учитывая, что мы как жители данного дома являемся заинтересованной стороной по данном вопросу!</w:t>
      </w:r>
    </w:p>
    <w:p w:rsidR="00402724" w:rsidRDefault="00402724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7A4559" w:rsidRPr="007A4559" w:rsidRDefault="00112643" w:rsidP="007A4559">
      <w:pPr>
        <w:spacing w:line="288" w:lineRule="atLeast"/>
        <w:ind w:firstLine="708"/>
        <w:jc w:val="both"/>
        <w:rPr>
          <w:b/>
          <w:bCs/>
          <w:color w:val="000000"/>
          <w:u w:val="single"/>
        </w:rPr>
      </w:pPr>
      <w:r w:rsidRPr="007A4559">
        <w:rPr>
          <w:rFonts w:eastAsia="Calibri"/>
          <w:b/>
          <w:u w:val="single"/>
          <w:lang w:eastAsia="en-US"/>
        </w:rPr>
        <w:t xml:space="preserve"> </w:t>
      </w:r>
      <w:r w:rsidR="00E16293" w:rsidRPr="007A4559">
        <w:rPr>
          <w:rFonts w:eastAsia="Calibri"/>
          <w:b/>
          <w:u w:val="single"/>
          <w:lang w:eastAsia="en-US"/>
        </w:rPr>
        <w:t>3.</w:t>
      </w:r>
      <w:r w:rsidR="007A4559" w:rsidRPr="007A4559">
        <w:rPr>
          <w:rFonts w:eastAsia="Calibri"/>
          <w:b/>
          <w:u w:val="single"/>
          <w:lang w:eastAsia="en-US"/>
        </w:rPr>
        <w:t xml:space="preserve"> Просим Руководителя </w:t>
      </w:r>
      <w:r w:rsidR="007A4559" w:rsidRPr="00740C2A">
        <w:rPr>
          <w:b/>
          <w:bCs/>
          <w:color w:val="000000"/>
          <w:u w:val="single"/>
        </w:rPr>
        <w:t xml:space="preserve">Главного управления Московской области «Государственная жилищная инспекция Московской области» в ранге министра – Главному государственному жилищному инспектору Московской области </w:t>
      </w:r>
      <w:r w:rsidR="007A4559">
        <w:rPr>
          <w:b/>
          <w:bCs/>
          <w:color w:val="000000"/>
          <w:u w:val="single"/>
        </w:rPr>
        <w:t>Ольгу Николаевну Федину</w:t>
      </w:r>
      <w:r w:rsidR="007A4559" w:rsidRPr="007A4559">
        <w:rPr>
          <w:rFonts w:ascii="Times" w:eastAsia="MS Mincho" w:hAnsi="Times"/>
          <w:b/>
          <w:color w:val="000000"/>
          <w:kern w:val="28"/>
          <w:u w:val="single"/>
        </w:rPr>
        <w:t xml:space="preserve">, </w:t>
      </w:r>
      <w:r w:rsidR="007A4559" w:rsidRPr="007A4559">
        <w:rPr>
          <w:rFonts w:eastAsia="Calibri"/>
          <w:b/>
          <w:u w:val="single"/>
          <w:lang w:eastAsia="en-US"/>
        </w:rPr>
        <w:t xml:space="preserve">предоставить ответы на вопросы жителей многоквартирного дома по адресу: </w:t>
      </w:r>
      <w:proofErr w:type="gramStart"/>
      <w:r w:rsidR="007A4559" w:rsidRPr="007A4559">
        <w:rPr>
          <w:rFonts w:eastAsia="Calibri"/>
          <w:b/>
          <w:u w:val="single"/>
          <w:lang w:eastAsia="en-US"/>
        </w:rPr>
        <w:t xml:space="preserve">Московская область, </w:t>
      </w:r>
      <w:proofErr w:type="spellStart"/>
      <w:r w:rsidR="007A4559" w:rsidRPr="007A4559">
        <w:rPr>
          <w:rFonts w:eastAsia="Calibri"/>
          <w:b/>
          <w:u w:val="single"/>
          <w:lang w:eastAsia="en-US"/>
        </w:rPr>
        <w:t>г.о</w:t>
      </w:r>
      <w:proofErr w:type="spellEnd"/>
      <w:r w:rsidR="007A4559" w:rsidRPr="007A4559">
        <w:rPr>
          <w:rFonts w:eastAsia="Calibri"/>
          <w:b/>
          <w:u w:val="single"/>
          <w:lang w:eastAsia="en-US"/>
        </w:rPr>
        <w:t xml:space="preserve">. Красногорск, </w:t>
      </w:r>
      <w:r w:rsidR="007A4559">
        <w:rPr>
          <w:rFonts w:eastAsia="Calibri"/>
          <w:b/>
          <w:u w:val="single"/>
          <w:lang w:eastAsia="en-US"/>
        </w:rPr>
        <w:t xml:space="preserve">                       </w:t>
      </w:r>
      <w:r w:rsidR="007A4559" w:rsidRPr="007A4559">
        <w:rPr>
          <w:rFonts w:eastAsia="Calibri"/>
          <w:b/>
          <w:u w:val="single"/>
          <w:lang w:eastAsia="en-US"/>
        </w:rPr>
        <w:t xml:space="preserve">д. </w:t>
      </w:r>
      <w:proofErr w:type="spellStart"/>
      <w:r w:rsidR="007A4559" w:rsidRPr="007A4559">
        <w:rPr>
          <w:rFonts w:eastAsia="Calibri"/>
          <w:b/>
          <w:u w:val="single"/>
          <w:lang w:eastAsia="en-US"/>
        </w:rPr>
        <w:t>Путилково</w:t>
      </w:r>
      <w:proofErr w:type="spellEnd"/>
      <w:r w:rsidR="007A4559" w:rsidRPr="007A4559">
        <w:rPr>
          <w:rFonts w:eastAsia="Calibri"/>
          <w:b/>
          <w:u w:val="single"/>
          <w:lang w:eastAsia="en-US"/>
        </w:rPr>
        <w:t xml:space="preserve">, ул. </w:t>
      </w:r>
      <w:proofErr w:type="spellStart"/>
      <w:r w:rsidR="007A4559" w:rsidRPr="007A4559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="007A4559" w:rsidRPr="007A4559">
        <w:rPr>
          <w:rFonts w:eastAsia="Calibri"/>
          <w:b/>
          <w:u w:val="single"/>
          <w:lang w:eastAsia="en-US"/>
        </w:rPr>
        <w:t xml:space="preserve">, д. </w:t>
      </w:r>
      <w:r w:rsidR="007A4559">
        <w:rPr>
          <w:rFonts w:eastAsia="Calibri"/>
          <w:b/>
          <w:u w:val="single"/>
          <w:lang w:eastAsia="en-US"/>
        </w:rPr>
        <w:t>3</w:t>
      </w:r>
      <w:r w:rsidR="007A4559" w:rsidRPr="007A4559">
        <w:rPr>
          <w:rFonts w:eastAsia="Calibri"/>
          <w:b/>
          <w:u w:val="single"/>
          <w:lang w:eastAsia="en-US"/>
        </w:rPr>
        <w:t>.</w:t>
      </w:r>
      <w:proofErr w:type="gramEnd"/>
    </w:p>
    <w:p w:rsidR="007A4559" w:rsidRDefault="00112643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A4559">
        <w:rPr>
          <w:rFonts w:eastAsia="Calibri"/>
          <w:lang w:eastAsia="en-US"/>
        </w:rPr>
        <w:t>Нами, собственниками помещений в многоквартирном доме по указанному выше адресу было организовано и проведено общее собрание собственников помещений, в том числе, по вопросу выбора Организации в качестве управляющей организации нашего многоквартирного дома, результаты которого были оформлены протоколом №1/2019 от 01.02.2019 г., материалы данного общего собрания были направлены в Ваш адрес управляющей организацией ООО «УК Сервис 24», для внесения соответствующих изменений в реестр лицензий Московской области.</w:t>
      </w:r>
    </w:p>
    <w:p w:rsidR="007A4559" w:rsidRDefault="007A4559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 w:rsidRPr="007A4559">
        <w:rPr>
          <w:rFonts w:eastAsia="Calibri"/>
          <w:lang w:eastAsia="en-US"/>
        </w:rPr>
        <w:t>Вместе с тем, Вами было вынесено решение об отказе во внесении изменений в реестр лицензий Московской области и возврате заявления от 26.03.2019 г. №4327/04</w:t>
      </w:r>
      <w:r>
        <w:rPr>
          <w:rFonts w:eastAsia="Calibri"/>
          <w:lang w:eastAsia="en-US"/>
        </w:rPr>
        <w:t>, которое было вынесено по факту выявления Инспекцией несущественных, по большей части, мнимых нарушений в порядке проведения общего собрания.</w:t>
      </w:r>
    </w:p>
    <w:p w:rsidR="007A4559" w:rsidRDefault="007A4559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Указанное решение Инспекции было признано незаконным и отменено Арбитражным судом Московской области (Дело №А41-32596/2019), которое вступило в законную силу.</w:t>
      </w:r>
    </w:p>
    <w:p w:rsidR="007A4559" w:rsidRDefault="007A4559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Организацией было направлено в ваш адрес указанное решение суда 25.09.2019 г. в целях его </w:t>
      </w:r>
      <w:r>
        <w:rPr>
          <w:rFonts w:eastAsia="Calibri"/>
          <w:lang w:eastAsia="en-US"/>
        </w:rPr>
        <w:lastRenderedPageBreak/>
        <w:t>исполнения.</w:t>
      </w:r>
    </w:p>
    <w:p w:rsidR="00EB5D31" w:rsidRDefault="00EB5D31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Между тем, Инспекция проинформировала Организацию о приостановлении повторного рассмотрения заявления о внесении изменений в реестр лицензий Московской области на 30 дней.</w:t>
      </w:r>
    </w:p>
    <w:p w:rsidR="00EB5D31" w:rsidRDefault="00EB5D31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Мы понимаем Ваш формальный подход в связи с рассмотрением заявления Организации о внесении изменений в реестр лицензий Московской области, но требуем от Вас, соблюдать и не нарушать наши законные права на выбор управляющей организации, как это предусмотрено действующим законодательством, путем волеизъявления непосредственных собственников имущества и не ставить бюрократические препятствия в реализации данного права.</w:t>
      </w:r>
    </w:p>
    <w:p w:rsidR="00EB5D31" w:rsidRDefault="00EB5D31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настоящее время, складывается впечатления, что фактически не собственники помещений решают какую компанию выбрать в качестве управляющей организации в многоквартирном доме, а за них это делают чиновники Инспекции и Администрации, в том числе принимая незаконные решения.</w:t>
      </w:r>
    </w:p>
    <w:p w:rsidR="00EB5D31" w:rsidRPr="002B3C38" w:rsidRDefault="00EB5D31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2B3C38">
        <w:rPr>
          <w:rFonts w:eastAsia="Calibri"/>
          <w:b/>
          <w:u w:val="single"/>
          <w:lang w:eastAsia="en-US"/>
        </w:rPr>
        <w:t xml:space="preserve">В связи с этим, требуем от Вас при повторном рассмотрении заявления в отношении нашего дома (ул. </w:t>
      </w:r>
      <w:proofErr w:type="spellStart"/>
      <w:r w:rsidRPr="002B3C38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Pr="002B3C38">
        <w:rPr>
          <w:rFonts w:eastAsia="Calibri"/>
          <w:b/>
          <w:u w:val="single"/>
          <w:lang w:eastAsia="en-US"/>
        </w:rPr>
        <w:t>, д. 3) «не выдумывать» мнимые нарушения в документах и учитывая, что все доводы Инспекции, положенные в основу для отказа внесения изменений в реестр лицензий, признаны судом необоснованными, принять решение о включении нашего дома в перечень ООО «УК Сервис 24».</w:t>
      </w:r>
    </w:p>
    <w:p w:rsidR="002B3C38" w:rsidRDefault="00EB5D31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Особо отметим, что решение общего собрания в нашем доме не было признано судом недействительным, либо ничтожным</w:t>
      </w:r>
      <w:r w:rsidR="002B3C38">
        <w:rPr>
          <w:rFonts w:eastAsia="Calibri"/>
          <w:lang w:eastAsia="en-US"/>
        </w:rPr>
        <w:t>, в связи с чем, отпадает единственное существенное основание для отказа в передаче полномочий управляющей организации ООО «УК Сервис 24».</w:t>
      </w:r>
      <w:r>
        <w:rPr>
          <w:rFonts w:eastAsia="Calibri"/>
          <w:lang w:eastAsia="en-US"/>
        </w:rPr>
        <w:t xml:space="preserve"> </w:t>
      </w:r>
    </w:p>
    <w:p w:rsidR="007A4559" w:rsidRPr="007A4559" w:rsidRDefault="002B3C38" w:rsidP="007A45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Кроме этого, так как при первом рассмотрении Вами заявления не было выявлено каких-либо иных нарушений, кроме как отраженных в Вашем решении, то обнаружение каких-либо новых оснований для отказа будет являться незаконным и наводящим на подозрения в заинтересованности Инспекции в вопросе назначения той или иной управляющей компании в нашем доме. </w:t>
      </w:r>
      <w:r w:rsidR="00EB5D31">
        <w:rPr>
          <w:rFonts w:eastAsia="Calibri"/>
          <w:lang w:eastAsia="en-US"/>
        </w:rPr>
        <w:t xml:space="preserve"> </w:t>
      </w:r>
    </w:p>
    <w:p w:rsidR="00112643" w:rsidRDefault="007A4559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4004EB" w:rsidRDefault="004004EB" w:rsidP="004004EB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4.</w:t>
      </w:r>
      <w:r w:rsidRPr="00E4346E">
        <w:rPr>
          <w:rFonts w:eastAsia="Calibri"/>
          <w:b/>
          <w:u w:val="single"/>
          <w:lang w:eastAsia="en-US"/>
        </w:rPr>
        <w:t xml:space="preserve"> Просим </w:t>
      </w:r>
      <w:r>
        <w:rPr>
          <w:rFonts w:eastAsia="Calibri"/>
          <w:b/>
          <w:u w:val="single"/>
          <w:lang w:eastAsia="en-US"/>
        </w:rPr>
        <w:t>Начальника УМВД по</w:t>
      </w:r>
      <w:r w:rsidRPr="00E4346E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 Московской области </w:t>
      </w:r>
      <w:r>
        <w:rPr>
          <w:rFonts w:ascii="Times" w:eastAsia="MS Mincho" w:hAnsi="Times"/>
          <w:b/>
          <w:color w:val="000000"/>
          <w:kern w:val="28"/>
          <w:u w:val="single"/>
        </w:rPr>
        <w:t>Николая Николаевича Жукова</w:t>
      </w:r>
      <w:r w:rsidRPr="00E4346E">
        <w:rPr>
          <w:rFonts w:ascii="Times" w:eastAsia="MS Mincho" w:hAnsi="Times"/>
          <w:b/>
          <w:color w:val="000000"/>
          <w:kern w:val="28"/>
          <w:u w:val="single"/>
        </w:rPr>
        <w:t xml:space="preserve">, </w:t>
      </w:r>
      <w:r w:rsidRPr="00E4346E">
        <w:rPr>
          <w:rFonts w:eastAsia="Calibri"/>
          <w:b/>
          <w:u w:val="single"/>
          <w:lang w:eastAsia="en-US"/>
        </w:rPr>
        <w:t>предоставить ответ</w:t>
      </w:r>
      <w:r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на вопрос</w:t>
      </w:r>
      <w:r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жителей многоквартирного дома по адресу: Московская область,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Красногорск, д. </w:t>
      </w:r>
      <w:proofErr w:type="spellStart"/>
      <w:r w:rsidRPr="00E4346E">
        <w:rPr>
          <w:rFonts w:eastAsia="Calibri"/>
          <w:b/>
          <w:u w:val="single"/>
          <w:lang w:eastAsia="en-US"/>
        </w:rPr>
        <w:t>Путилково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, ул. </w:t>
      </w:r>
      <w:proofErr w:type="spellStart"/>
      <w:r w:rsidRPr="00E4346E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, д. </w:t>
      </w:r>
      <w:r>
        <w:rPr>
          <w:rFonts w:eastAsia="Calibri"/>
          <w:b/>
          <w:u w:val="single"/>
          <w:lang w:eastAsia="en-US"/>
        </w:rPr>
        <w:t>5.</w:t>
      </w:r>
    </w:p>
    <w:p w:rsidR="007A4559" w:rsidRDefault="004004EB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b/>
        </w:rPr>
      </w:pPr>
      <w:r>
        <w:rPr>
          <w:rFonts w:ascii="Times" w:eastAsia="MS Mincho" w:hAnsi="Times"/>
          <w:color w:val="000000"/>
          <w:kern w:val="28"/>
        </w:rPr>
        <w:t xml:space="preserve">В производстве Арбитражного суда Московской области находится дело </w:t>
      </w:r>
      <w:r w:rsidRPr="00B47059">
        <w:rPr>
          <w:rFonts w:ascii="Times" w:eastAsia="MS Mincho" w:hAnsi="Times"/>
          <w:b/>
          <w:color w:val="000000"/>
          <w:kern w:val="28"/>
          <w:u w:val="single"/>
        </w:rPr>
        <w:t>№А41-59610/2019</w:t>
      </w:r>
      <w:r>
        <w:rPr>
          <w:rFonts w:ascii="Times" w:eastAsia="MS Mincho" w:hAnsi="Times"/>
          <w:color w:val="000000"/>
          <w:kern w:val="28"/>
        </w:rPr>
        <w:t xml:space="preserve"> по иску ООО «УК Сервис 24» к Главному управлению Московской области «государственная жилищная инспекция Московской области», в процессе которого судом было вынесено Определение об истребовании доказательств от 12.09.2019 г., согласно которому суд определил </w:t>
      </w:r>
      <w:r w:rsidRPr="004004EB">
        <w:rPr>
          <w:rFonts w:ascii="Times" w:eastAsia="MS Mincho" w:hAnsi="Times"/>
          <w:b/>
          <w:color w:val="000000"/>
          <w:kern w:val="28"/>
        </w:rPr>
        <w:t>«</w:t>
      </w:r>
      <w:r w:rsidRPr="004004EB">
        <w:rPr>
          <w:b/>
        </w:rPr>
        <w:t xml:space="preserve">Обязать Управления МВД РФ по </w:t>
      </w:r>
      <w:proofErr w:type="spellStart"/>
      <w:r w:rsidRPr="004004EB">
        <w:rPr>
          <w:b/>
        </w:rPr>
        <w:t>г.о</w:t>
      </w:r>
      <w:proofErr w:type="spellEnd"/>
      <w:r w:rsidRPr="004004EB">
        <w:rPr>
          <w:b/>
        </w:rPr>
        <w:t xml:space="preserve">. Красногорску Московской области порядке ст. 66 АПК РФ, представить в Арбитражный суд Московской области в срок </w:t>
      </w:r>
      <w:r w:rsidRPr="004004EB">
        <w:rPr>
          <w:b/>
          <w:u w:val="single"/>
        </w:rPr>
        <w:t>до 09 октября 2019 года</w:t>
      </w:r>
      <w:r w:rsidRPr="004004EB">
        <w:rPr>
          <w:b/>
        </w:rPr>
        <w:t xml:space="preserve"> надлежащим образом заверенные копии материалов общего собрания собственников помещений в многоквартирном доме по адресу: Московская область, г. Красногорск, д. </w:t>
      </w:r>
      <w:proofErr w:type="spellStart"/>
      <w:r w:rsidRPr="004004EB">
        <w:rPr>
          <w:b/>
        </w:rPr>
        <w:t>Путилково</w:t>
      </w:r>
      <w:proofErr w:type="spellEnd"/>
      <w:r w:rsidRPr="004004EB">
        <w:rPr>
          <w:b/>
        </w:rPr>
        <w:t xml:space="preserve">, ул. </w:t>
      </w:r>
      <w:proofErr w:type="spellStart"/>
      <w:r w:rsidRPr="004004EB">
        <w:rPr>
          <w:b/>
        </w:rPr>
        <w:t>Новотушинская</w:t>
      </w:r>
      <w:proofErr w:type="spellEnd"/>
      <w:r w:rsidRPr="004004EB">
        <w:rPr>
          <w:b/>
        </w:rPr>
        <w:t>, д.</w:t>
      </w:r>
      <w:r w:rsidR="00B47059">
        <w:rPr>
          <w:b/>
        </w:rPr>
        <w:t xml:space="preserve"> </w:t>
      </w:r>
      <w:r w:rsidRPr="004004EB">
        <w:rPr>
          <w:b/>
        </w:rPr>
        <w:t>5, оформленные протоколом от 15.05.2019 №1НТ5, в том числе письменные бланки решений собственников помещений (копию для приобщения к материалам дела)».</w:t>
      </w:r>
    </w:p>
    <w:p w:rsidR="004004EB" w:rsidRDefault="004004EB" w:rsidP="0011264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</w:pPr>
      <w:r w:rsidRPr="004004EB">
        <w:t xml:space="preserve">Однако, в указанный в данном определении </w:t>
      </w:r>
      <w:r>
        <w:t>срок соответствующие материалы в суд Вами представлены не были, в связи с чем, судебное разбирательство было отложено на 12.11.2019 г.</w:t>
      </w:r>
    </w:p>
    <w:p w:rsidR="00C77BF4" w:rsidRPr="00C77BF4" w:rsidRDefault="004004EB" w:rsidP="00C77BF4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b/>
          <w:u w:val="single"/>
        </w:rPr>
      </w:pPr>
      <w:r w:rsidRPr="004004EB">
        <w:rPr>
          <w:b/>
          <w:u w:val="single"/>
        </w:rPr>
        <w:t xml:space="preserve">Просим Вас предоставить ответ, имеются ли в УМВД по </w:t>
      </w:r>
      <w:proofErr w:type="spellStart"/>
      <w:r w:rsidRPr="004004EB">
        <w:rPr>
          <w:b/>
          <w:u w:val="single"/>
        </w:rPr>
        <w:t>г.о</w:t>
      </w:r>
      <w:proofErr w:type="spellEnd"/>
      <w:r w:rsidRPr="004004EB">
        <w:rPr>
          <w:b/>
          <w:u w:val="single"/>
        </w:rPr>
        <w:t>. Красногорск материалы указанного общего собрания, указать причины, по которым Вами данные материалы не были представлены в суд</w:t>
      </w:r>
      <w:r w:rsidR="00B47059">
        <w:rPr>
          <w:b/>
          <w:u w:val="single"/>
        </w:rPr>
        <w:t>,</w:t>
      </w:r>
      <w:r w:rsidRPr="004004EB">
        <w:rPr>
          <w:b/>
          <w:u w:val="single"/>
        </w:rPr>
        <w:t xml:space="preserve"> в соответствии с запросом суда</w:t>
      </w:r>
      <w:r w:rsidR="00B47059">
        <w:rPr>
          <w:b/>
          <w:u w:val="single"/>
        </w:rPr>
        <w:t>,</w:t>
      </w:r>
      <w:r w:rsidRPr="004004EB">
        <w:rPr>
          <w:b/>
          <w:u w:val="single"/>
        </w:rPr>
        <w:t xml:space="preserve"> в установленный срок, а также о причинах, по которым Вы не известили </w:t>
      </w:r>
      <w:r w:rsidR="00B47059" w:rsidRPr="004004EB">
        <w:rPr>
          <w:b/>
          <w:u w:val="single"/>
        </w:rPr>
        <w:t>суд о</w:t>
      </w:r>
      <w:r w:rsidRPr="004004EB">
        <w:rPr>
          <w:b/>
          <w:u w:val="single"/>
        </w:rPr>
        <w:t xml:space="preserve"> невозможности представления данных материалов</w:t>
      </w:r>
      <w:r w:rsidR="00B47059">
        <w:rPr>
          <w:b/>
          <w:u w:val="single"/>
        </w:rPr>
        <w:t xml:space="preserve"> в суд,</w:t>
      </w:r>
      <w:r w:rsidR="00C77BF4">
        <w:rPr>
          <w:b/>
          <w:u w:val="single"/>
        </w:rPr>
        <w:t xml:space="preserve"> в установленный срок, </w:t>
      </w:r>
      <w:r w:rsidR="00C77BF4" w:rsidRPr="001855BA">
        <w:rPr>
          <w:rFonts w:eastAsia="Calibri"/>
          <w:b/>
          <w:u w:val="single"/>
          <w:lang w:eastAsia="en-US"/>
        </w:rPr>
        <w:t>поступали ли указанные материалы данного общего собрания собственников помещений,</w:t>
      </w:r>
      <w:r w:rsidR="00C77BF4">
        <w:rPr>
          <w:rFonts w:eastAsia="Calibri"/>
          <w:b/>
          <w:u w:val="single"/>
          <w:lang w:eastAsia="en-US"/>
        </w:rPr>
        <w:t xml:space="preserve"> оформленного протоколом №1НТ5 от 15.05</w:t>
      </w:r>
      <w:r w:rsidR="00C77BF4" w:rsidRPr="001855BA">
        <w:rPr>
          <w:rFonts w:eastAsia="Calibri"/>
          <w:b/>
          <w:u w:val="single"/>
          <w:lang w:eastAsia="en-US"/>
        </w:rPr>
        <w:t xml:space="preserve">.2019 г. в УМВД по </w:t>
      </w:r>
      <w:proofErr w:type="spellStart"/>
      <w:r w:rsidR="00C77BF4"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="00C77BF4" w:rsidRPr="001855BA">
        <w:rPr>
          <w:rFonts w:eastAsia="Calibri"/>
          <w:b/>
          <w:u w:val="single"/>
          <w:lang w:eastAsia="en-US"/>
        </w:rPr>
        <w:t xml:space="preserve">. Красногорск из Инспекции с заявлением о проведении указанной проверки, проводилась ли в УМВД по </w:t>
      </w:r>
      <w:proofErr w:type="spellStart"/>
      <w:r w:rsidR="00C77BF4"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="00C77BF4" w:rsidRPr="001855BA">
        <w:rPr>
          <w:rFonts w:eastAsia="Calibri"/>
          <w:b/>
          <w:u w:val="single"/>
          <w:lang w:eastAsia="en-US"/>
        </w:rPr>
        <w:t xml:space="preserve">. Красногорск проверка по данному заявлению, какое процессуальное решение было принято УМВД по </w:t>
      </w:r>
      <w:proofErr w:type="spellStart"/>
      <w:r w:rsidR="00C77BF4"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="00C77BF4" w:rsidRPr="001855BA">
        <w:rPr>
          <w:rFonts w:eastAsia="Calibri"/>
          <w:b/>
          <w:u w:val="single"/>
          <w:lang w:eastAsia="en-US"/>
        </w:rPr>
        <w:t xml:space="preserve">. Красногорск по указанному заявлению, в случае наличия такого решения просим направить в наш адрес заверенную копию данного документа, учитывая, что </w:t>
      </w:r>
      <w:r w:rsidR="00C77BF4" w:rsidRPr="001855BA">
        <w:rPr>
          <w:rFonts w:eastAsia="Calibri"/>
          <w:b/>
          <w:u w:val="single"/>
          <w:lang w:eastAsia="en-US"/>
        </w:rPr>
        <w:lastRenderedPageBreak/>
        <w:t>мы как жители данного дома являемся заинтересованной стороной по данном вопросу!</w:t>
      </w:r>
    </w:p>
    <w:p w:rsidR="00B47059" w:rsidRDefault="00B47059" w:rsidP="00B470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b/>
          <w:u w:val="single"/>
        </w:rPr>
      </w:pPr>
    </w:p>
    <w:p w:rsidR="00B47059" w:rsidRDefault="00B47059" w:rsidP="00B470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5.</w:t>
      </w:r>
      <w:r w:rsidRPr="00E4346E">
        <w:rPr>
          <w:rFonts w:eastAsia="Calibri"/>
          <w:b/>
          <w:u w:val="single"/>
          <w:lang w:eastAsia="en-US"/>
        </w:rPr>
        <w:t xml:space="preserve"> Просим </w:t>
      </w:r>
      <w:r>
        <w:rPr>
          <w:rFonts w:eastAsia="Calibri"/>
          <w:b/>
          <w:u w:val="single"/>
          <w:lang w:eastAsia="en-US"/>
        </w:rPr>
        <w:t>Начальника УМВД по</w:t>
      </w:r>
      <w:r w:rsidRPr="00E4346E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 Московской области </w:t>
      </w:r>
      <w:r>
        <w:rPr>
          <w:rFonts w:ascii="Times" w:eastAsia="MS Mincho" w:hAnsi="Times"/>
          <w:b/>
          <w:color w:val="000000"/>
          <w:kern w:val="28"/>
          <w:u w:val="single"/>
        </w:rPr>
        <w:t>Николая Николаевича Жукова</w:t>
      </w:r>
      <w:r w:rsidRPr="00E4346E">
        <w:rPr>
          <w:rFonts w:ascii="Times" w:eastAsia="MS Mincho" w:hAnsi="Times"/>
          <w:b/>
          <w:color w:val="000000"/>
          <w:kern w:val="28"/>
          <w:u w:val="single"/>
        </w:rPr>
        <w:t xml:space="preserve">, </w:t>
      </w:r>
      <w:r w:rsidRPr="00E4346E">
        <w:rPr>
          <w:rFonts w:eastAsia="Calibri"/>
          <w:b/>
          <w:u w:val="single"/>
          <w:lang w:eastAsia="en-US"/>
        </w:rPr>
        <w:t>предоставить ответ</w:t>
      </w:r>
      <w:r>
        <w:rPr>
          <w:rFonts w:eastAsia="Calibri"/>
          <w:b/>
          <w:u w:val="single"/>
          <w:lang w:eastAsia="en-US"/>
        </w:rPr>
        <w:t>ы</w:t>
      </w:r>
      <w:r w:rsidRPr="00E4346E">
        <w:rPr>
          <w:rFonts w:eastAsia="Calibri"/>
          <w:b/>
          <w:u w:val="single"/>
          <w:lang w:eastAsia="en-US"/>
        </w:rPr>
        <w:t xml:space="preserve"> на вопрос</w:t>
      </w:r>
      <w:r>
        <w:rPr>
          <w:rFonts w:eastAsia="Calibri"/>
          <w:b/>
          <w:u w:val="single"/>
          <w:lang w:eastAsia="en-US"/>
        </w:rPr>
        <w:t>ы</w:t>
      </w:r>
      <w:r w:rsidR="008E1BA3">
        <w:rPr>
          <w:rFonts w:eastAsia="Calibri"/>
          <w:b/>
          <w:u w:val="single"/>
          <w:lang w:eastAsia="en-US"/>
        </w:rPr>
        <w:t xml:space="preserve"> жителей многоквартирных домов по адресам</w:t>
      </w:r>
      <w:r w:rsidRPr="00E4346E">
        <w:rPr>
          <w:rFonts w:eastAsia="Calibri"/>
          <w:b/>
          <w:u w:val="single"/>
          <w:lang w:eastAsia="en-US"/>
        </w:rPr>
        <w:t xml:space="preserve">: Московская область, </w:t>
      </w:r>
      <w:proofErr w:type="spellStart"/>
      <w:r w:rsidRPr="00E4346E">
        <w:rPr>
          <w:rFonts w:eastAsia="Calibri"/>
          <w:b/>
          <w:u w:val="single"/>
          <w:lang w:eastAsia="en-US"/>
        </w:rPr>
        <w:t>г.о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. Красногорск, д. </w:t>
      </w:r>
      <w:proofErr w:type="spellStart"/>
      <w:r w:rsidRPr="00E4346E">
        <w:rPr>
          <w:rFonts w:eastAsia="Calibri"/>
          <w:b/>
          <w:u w:val="single"/>
          <w:lang w:eastAsia="en-US"/>
        </w:rPr>
        <w:t>Путилково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, ул. </w:t>
      </w:r>
      <w:proofErr w:type="spellStart"/>
      <w:r w:rsidRPr="00E4346E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Pr="00E4346E">
        <w:rPr>
          <w:rFonts w:eastAsia="Calibri"/>
          <w:b/>
          <w:u w:val="single"/>
          <w:lang w:eastAsia="en-US"/>
        </w:rPr>
        <w:t xml:space="preserve">, д. </w:t>
      </w:r>
      <w:r w:rsidR="00D946A2">
        <w:rPr>
          <w:rFonts w:eastAsia="Calibri"/>
          <w:b/>
          <w:u w:val="single"/>
          <w:lang w:eastAsia="en-US"/>
        </w:rPr>
        <w:t>4, д.</w:t>
      </w:r>
      <w:r>
        <w:rPr>
          <w:rFonts w:eastAsia="Calibri"/>
          <w:b/>
          <w:u w:val="single"/>
          <w:lang w:eastAsia="en-US"/>
        </w:rPr>
        <w:t xml:space="preserve"> 6.</w:t>
      </w:r>
    </w:p>
    <w:p w:rsidR="00D946A2" w:rsidRDefault="00D946A2" w:rsidP="00B470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 w:rsidRPr="00D946A2">
        <w:rPr>
          <w:rFonts w:eastAsia="Calibri"/>
          <w:lang w:eastAsia="en-US"/>
        </w:rPr>
        <w:t>В процессе судебных раз</w:t>
      </w:r>
      <w:r>
        <w:rPr>
          <w:rFonts w:eastAsia="Calibri"/>
          <w:lang w:eastAsia="en-US"/>
        </w:rPr>
        <w:t>бирательств, проходящих в Арбитражном суде Московской области по искам ООО «УК Сервис 24»</w:t>
      </w:r>
      <w:r w:rsidRPr="00D946A2">
        <w:rPr>
          <w:rFonts w:ascii="Times" w:eastAsia="MS Mincho" w:hAnsi="Times"/>
          <w:color w:val="000000"/>
          <w:kern w:val="28"/>
        </w:rPr>
        <w:t xml:space="preserve"> </w:t>
      </w:r>
      <w:r>
        <w:rPr>
          <w:rFonts w:ascii="Times" w:eastAsia="MS Mincho" w:hAnsi="Times"/>
          <w:color w:val="000000"/>
          <w:kern w:val="28"/>
        </w:rPr>
        <w:t xml:space="preserve">к Главному управлению Московской области «государственная жилищная инспекция Московской области» об оспаривании решений Инспекции о внесении изменений в реестр лицензий Московской области (дело №А41-59611/2019, №А41-60853/2019), Инспекцией были представлены отзывы на исковые заявления, </w:t>
      </w:r>
      <w:r w:rsidRPr="00D946A2">
        <w:rPr>
          <w:rFonts w:ascii="Times" w:eastAsia="MS Mincho" w:hAnsi="Times"/>
          <w:color w:val="000000"/>
          <w:kern w:val="28"/>
        </w:rPr>
        <w:t>г</w:t>
      </w:r>
      <w:r>
        <w:rPr>
          <w:rFonts w:ascii="Times" w:eastAsia="MS Mincho" w:hAnsi="Times"/>
          <w:color w:val="000000"/>
          <w:kern w:val="28"/>
        </w:rPr>
        <w:t xml:space="preserve">де было указано, что материалы общих собраний в многоквартирных домах по адресам: </w:t>
      </w:r>
      <w:r w:rsidRPr="00D946A2">
        <w:rPr>
          <w:rFonts w:eastAsia="Calibri"/>
          <w:lang w:eastAsia="en-US"/>
        </w:rPr>
        <w:t xml:space="preserve">Московская область, </w:t>
      </w:r>
      <w:proofErr w:type="spellStart"/>
      <w:r w:rsidRPr="00D946A2">
        <w:rPr>
          <w:rFonts w:eastAsia="Calibri"/>
          <w:lang w:eastAsia="en-US"/>
        </w:rPr>
        <w:t>г.о</w:t>
      </w:r>
      <w:proofErr w:type="spellEnd"/>
      <w:r w:rsidRPr="00D946A2">
        <w:rPr>
          <w:rFonts w:eastAsia="Calibri"/>
          <w:lang w:eastAsia="en-US"/>
        </w:rPr>
        <w:t xml:space="preserve">. Красногорск, д. </w:t>
      </w:r>
      <w:proofErr w:type="spellStart"/>
      <w:r w:rsidRPr="00D946A2">
        <w:rPr>
          <w:rFonts w:eastAsia="Calibri"/>
          <w:lang w:eastAsia="en-US"/>
        </w:rPr>
        <w:t>Путилково</w:t>
      </w:r>
      <w:proofErr w:type="spellEnd"/>
      <w:r w:rsidRPr="00D946A2">
        <w:rPr>
          <w:rFonts w:eastAsia="Calibri"/>
          <w:lang w:eastAsia="en-US"/>
        </w:rPr>
        <w:t xml:space="preserve">,                                         ул. </w:t>
      </w:r>
      <w:proofErr w:type="spellStart"/>
      <w:r w:rsidRPr="00D946A2">
        <w:rPr>
          <w:rFonts w:eastAsia="Calibri"/>
          <w:lang w:eastAsia="en-US"/>
        </w:rPr>
        <w:t>Новотушинская</w:t>
      </w:r>
      <w:proofErr w:type="spellEnd"/>
      <w:r w:rsidRPr="00D946A2">
        <w:rPr>
          <w:rFonts w:eastAsia="Calibri"/>
          <w:lang w:eastAsia="en-US"/>
        </w:rPr>
        <w:t>, д. 4</w:t>
      </w:r>
      <w:r>
        <w:rPr>
          <w:rFonts w:eastAsia="Calibri"/>
          <w:lang w:eastAsia="en-US"/>
        </w:rPr>
        <w:t>, д.</w:t>
      </w:r>
      <w:r w:rsidRPr="00D946A2">
        <w:rPr>
          <w:rFonts w:eastAsia="Calibri"/>
          <w:lang w:eastAsia="en-US"/>
        </w:rPr>
        <w:t xml:space="preserve"> 6</w:t>
      </w:r>
      <w:r>
        <w:rPr>
          <w:rFonts w:eastAsia="Calibri"/>
          <w:lang w:eastAsia="en-US"/>
        </w:rPr>
        <w:t xml:space="preserve">, оформленные протоколами №1НТ4 от 22.05.2019 г. и №1НТ6 от 15.05.2019 г., соответственно, были направлены в УМВД по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>. Красногорск для проведения проверки легитимности указанных общих собраний собственников.</w:t>
      </w:r>
    </w:p>
    <w:p w:rsidR="00C77BF4" w:rsidRDefault="00C77BF4" w:rsidP="00B47059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Информацию о направлении материалов данных общих собраний в УМВД</w:t>
      </w:r>
      <w:r w:rsidR="00D946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 xml:space="preserve">. Красногорск также предоставляли жителям указанных домов на личных приемах в Инспекции, давая ознакомиться с сопроводительным письмом, подтверждающим факт направления материалов в УМВД по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>. Красногорск.</w:t>
      </w:r>
    </w:p>
    <w:p w:rsidR="00C77BF4" w:rsidRPr="001855BA" w:rsidRDefault="00C77BF4" w:rsidP="00C77BF4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Просим Вас предоставить информацию, были ли получены в УМВД по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>. Красногорск материалы общих собраний собственников помещений в многоквартирных домах по адресам</w:t>
      </w:r>
      <w:r w:rsidRPr="00C77BF4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Московская</w:t>
      </w:r>
      <w:r w:rsidRPr="00C77BF4">
        <w:rPr>
          <w:rFonts w:eastAsia="Calibri"/>
          <w:lang w:eastAsia="en-US"/>
        </w:rPr>
        <w:t xml:space="preserve"> область, </w:t>
      </w:r>
      <w:proofErr w:type="spellStart"/>
      <w:r w:rsidRPr="00C77BF4">
        <w:rPr>
          <w:rFonts w:eastAsia="Calibri"/>
          <w:lang w:eastAsia="en-US"/>
        </w:rPr>
        <w:t>г.о</w:t>
      </w:r>
      <w:proofErr w:type="spellEnd"/>
      <w:r w:rsidRPr="00C77BF4">
        <w:rPr>
          <w:rFonts w:eastAsia="Calibri"/>
          <w:lang w:eastAsia="en-US"/>
        </w:rPr>
        <w:t xml:space="preserve">. Красногорск, д. </w:t>
      </w:r>
      <w:proofErr w:type="spellStart"/>
      <w:r w:rsidRPr="00C77BF4">
        <w:rPr>
          <w:rFonts w:eastAsia="Calibri"/>
          <w:lang w:eastAsia="en-US"/>
        </w:rPr>
        <w:t>Путилково</w:t>
      </w:r>
      <w:proofErr w:type="spellEnd"/>
      <w:r w:rsidRPr="00C77BF4">
        <w:rPr>
          <w:rFonts w:eastAsia="Calibri"/>
          <w:lang w:eastAsia="en-US"/>
        </w:rPr>
        <w:t xml:space="preserve">, ул. </w:t>
      </w:r>
      <w:proofErr w:type="spellStart"/>
      <w:r w:rsidRPr="00C77BF4">
        <w:rPr>
          <w:rFonts w:eastAsia="Calibri"/>
          <w:lang w:eastAsia="en-US"/>
        </w:rPr>
        <w:t>Новотушинская</w:t>
      </w:r>
      <w:proofErr w:type="spellEnd"/>
      <w:r w:rsidRPr="00C77BF4">
        <w:rPr>
          <w:rFonts w:eastAsia="Calibri"/>
          <w:lang w:eastAsia="en-US"/>
        </w:rPr>
        <w:t>, д. 4, д. 6</w:t>
      </w:r>
      <w:r>
        <w:rPr>
          <w:rFonts w:eastAsia="Calibri"/>
          <w:lang w:eastAsia="en-US"/>
        </w:rPr>
        <w:t xml:space="preserve">, оформленных протоколами №1НТ4 от 22.05.2019 г., №1НТ6 от 15.05.2019 г., </w:t>
      </w:r>
      <w:r w:rsidRPr="001855BA">
        <w:rPr>
          <w:rFonts w:eastAsia="Calibri"/>
          <w:b/>
          <w:u w:val="single"/>
          <w:lang w:eastAsia="en-US"/>
        </w:rPr>
        <w:t xml:space="preserve">из Инспекции с заявлением о </w:t>
      </w:r>
      <w:r>
        <w:rPr>
          <w:rFonts w:eastAsia="Calibri"/>
          <w:b/>
          <w:u w:val="single"/>
          <w:lang w:eastAsia="en-US"/>
        </w:rPr>
        <w:t>проведении указанных проверок</w:t>
      </w:r>
      <w:r w:rsidRPr="001855BA">
        <w:rPr>
          <w:rFonts w:eastAsia="Calibri"/>
          <w:b/>
          <w:u w:val="single"/>
          <w:lang w:eastAsia="en-US"/>
        </w:rPr>
        <w:t xml:space="preserve">, проводилась ли в УМВД по </w:t>
      </w:r>
      <w:proofErr w:type="spellStart"/>
      <w:r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Pr="001855BA">
        <w:rPr>
          <w:rFonts w:eastAsia="Calibri"/>
          <w:b/>
          <w:u w:val="single"/>
          <w:lang w:eastAsia="en-US"/>
        </w:rPr>
        <w:t xml:space="preserve">. Красногорск </w:t>
      </w:r>
      <w:r>
        <w:rPr>
          <w:rFonts w:eastAsia="Calibri"/>
          <w:b/>
          <w:u w:val="single"/>
          <w:lang w:eastAsia="en-US"/>
        </w:rPr>
        <w:t>проверки по данным заявлениям, какие процессуальные решения были приняты</w:t>
      </w:r>
      <w:r w:rsidRPr="001855BA">
        <w:rPr>
          <w:rFonts w:eastAsia="Calibri"/>
          <w:b/>
          <w:u w:val="single"/>
          <w:lang w:eastAsia="en-US"/>
        </w:rPr>
        <w:t xml:space="preserve"> УМВД по </w:t>
      </w:r>
      <w:proofErr w:type="spellStart"/>
      <w:r w:rsidRPr="001855BA">
        <w:rPr>
          <w:rFonts w:eastAsia="Calibri"/>
          <w:b/>
          <w:u w:val="single"/>
          <w:lang w:eastAsia="en-US"/>
        </w:rPr>
        <w:t>г.о</w:t>
      </w:r>
      <w:proofErr w:type="spellEnd"/>
      <w:r w:rsidRPr="001855BA">
        <w:rPr>
          <w:rFonts w:eastAsia="Calibri"/>
          <w:b/>
          <w:u w:val="single"/>
          <w:lang w:eastAsia="en-US"/>
        </w:rPr>
        <w:t xml:space="preserve">. Красногорск по </w:t>
      </w:r>
      <w:r>
        <w:rPr>
          <w:rFonts w:eastAsia="Calibri"/>
          <w:b/>
          <w:u w:val="single"/>
          <w:lang w:eastAsia="en-US"/>
        </w:rPr>
        <w:t>указанным заявлениям, в случае наличия таких решений</w:t>
      </w:r>
      <w:r w:rsidRPr="001855BA">
        <w:rPr>
          <w:rFonts w:eastAsia="Calibri"/>
          <w:b/>
          <w:u w:val="single"/>
          <w:lang w:eastAsia="en-US"/>
        </w:rPr>
        <w:t xml:space="preserve"> просим направить в н</w:t>
      </w:r>
      <w:r>
        <w:rPr>
          <w:rFonts w:eastAsia="Calibri"/>
          <w:b/>
          <w:u w:val="single"/>
          <w:lang w:eastAsia="en-US"/>
        </w:rPr>
        <w:t>аш адрес заверенные копии данных документов</w:t>
      </w:r>
      <w:r w:rsidRPr="001855BA">
        <w:rPr>
          <w:rFonts w:eastAsia="Calibri"/>
          <w:b/>
          <w:u w:val="single"/>
          <w:lang w:eastAsia="en-US"/>
        </w:rPr>
        <w:t>, учи</w:t>
      </w:r>
      <w:r>
        <w:rPr>
          <w:rFonts w:eastAsia="Calibri"/>
          <w:b/>
          <w:u w:val="single"/>
          <w:lang w:eastAsia="en-US"/>
        </w:rPr>
        <w:t>тывая, что мы как жители данных домов</w:t>
      </w:r>
      <w:r w:rsidRPr="001855BA">
        <w:rPr>
          <w:rFonts w:eastAsia="Calibri"/>
          <w:b/>
          <w:u w:val="single"/>
          <w:lang w:eastAsia="en-US"/>
        </w:rPr>
        <w:t xml:space="preserve"> являемся заинтересованной стороной по данном вопросу!</w:t>
      </w:r>
    </w:p>
    <w:p w:rsidR="00740C2A" w:rsidRPr="00C77BF4" w:rsidRDefault="00740C2A" w:rsidP="006A6613">
      <w:pPr>
        <w:pStyle w:val="unknownstyle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8E1BA3" w:rsidRPr="007A4559" w:rsidRDefault="008E1BA3" w:rsidP="008E1BA3">
      <w:pPr>
        <w:spacing w:line="288" w:lineRule="atLeast"/>
        <w:ind w:firstLine="708"/>
        <w:jc w:val="both"/>
        <w:rPr>
          <w:b/>
          <w:bCs/>
          <w:color w:val="000000"/>
          <w:u w:val="single"/>
        </w:rPr>
      </w:pPr>
      <w:r>
        <w:rPr>
          <w:rFonts w:eastAsia="Calibri"/>
          <w:b/>
          <w:u w:val="single"/>
          <w:lang w:eastAsia="en-US"/>
        </w:rPr>
        <w:t>6</w:t>
      </w:r>
      <w:r w:rsidRPr="007A4559">
        <w:rPr>
          <w:rFonts w:eastAsia="Calibri"/>
          <w:b/>
          <w:u w:val="single"/>
          <w:lang w:eastAsia="en-US"/>
        </w:rPr>
        <w:t xml:space="preserve">. Просим Руководителя </w:t>
      </w:r>
      <w:r w:rsidRPr="00740C2A">
        <w:rPr>
          <w:b/>
          <w:bCs/>
          <w:color w:val="000000"/>
          <w:u w:val="single"/>
        </w:rPr>
        <w:t xml:space="preserve">Главного управления Московской области «Государственная жилищная инспекция Московской области» в ранге министра – Главному государственному жилищному инспектору Московской области </w:t>
      </w:r>
      <w:r>
        <w:rPr>
          <w:b/>
          <w:bCs/>
          <w:color w:val="000000"/>
          <w:u w:val="single"/>
        </w:rPr>
        <w:t>Ольгу Николаевну Федину</w:t>
      </w:r>
      <w:r w:rsidRPr="007A4559">
        <w:rPr>
          <w:rFonts w:ascii="Times" w:eastAsia="MS Mincho" w:hAnsi="Times"/>
          <w:b/>
          <w:color w:val="000000"/>
          <w:kern w:val="28"/>
          <w:u w:val="single"/>
        </w:rPr>
        <w:t xml:space="preserve">, </w:t>
      </w:r>
      <w:r w:rsidRPr="007A4559">
        <w:rPr>
          <w:rFonts w:eastAsia="Calibri"/>
          <w:b/>
          <w:u w:val="single"/>
          <w:lang w:eastAsia="en-US"/>
        </w:rPr>
        <w:t>предоставить ответы на вопросы</w:t>
      </w:r>
      <w:r>
        <w:rPr>
          <w:rFonts w:eastAsia="Calibri"/>
          <w:b/>
          <w:u w:val="single"/>
          <w:lang w:eastAsia="en-US"/>
        </w:rPr>
        <w:t xml:space="preserve"> жителей многоквартирных домов по адресам</w:t>
      </w:r>
      <w:r w:rsidRPr="007A4559">
        <w:rPr>
          <w:rFonts w:eastAsia="Calibri"/>
          <w:b/>
          <w:u w:val="single"/>
          <w:lang w:eastAsia="en-US"/>
        </w:rPr>
        <w:t xml:space="preserve">: </w:t>
      </w:r>
      <w:proofErr w:type="gramStart"/>
      <w:r w:rsidRPr="007A4559">
        <w:rPr>
          <w:rFonts w:eastAsia="Calibri"/>
          <w:b/>
          <w:u w:val="single"/>
          <w:lang w:eastAsia="en-US"/>
        </w:rPr>
        <w:t xml:space="preserve">Московская область, </w:t>
      </w:r>
      <w:proofErr w:type="spellStart"/>
      <w:r w:rsidRPr="007A4559">
        <w:rPr>
          <w:rFonts w:eastAsia="Calibri"/>
          <w:b/>
          <w:u w:val="single"/>
          <w:lang w:eastAsia="en-US"/>
        </w:rPr>
        <w:t>г.о</w:t>
      </w:r>
      <w:proofErr w:type="spellEnd"/>
      <w:r w:rsidRPr="007A4559">
        <w:rPr>
          <w:rFonts w:eastAsia="Calibri"/>
          <w:b/>
          <w:u w:val="single"/>
          <w:lang w:eastAsia="en-US"/>
        </w:rPr>
        <w:t xml:space="preserve">. Красногорск, </w:t>
      </w:r>
      <w:r>
        <w:rPr>
          <w:rFonts w:eastAsia="Calibri"/>
          <w:b/>
          <w:u w:val="single"/>
          <w:lang w:eastAsia="en-US"/>
        </w:rPr>
        <w:t xml:space="preserve">                       </w:t>
      </w:r>
      <w:r w:rsidRPr="007A4559">
        <w:rPr>
          <w:rFonts w:eastAsia="Calibri"/>
          <w:b/>
          <w:u w:val="single"/>
          <w:lang w:eastAsia="en-US"/>
        </w:rPr>
        <w:t xml:space="preserve">д. </w:t>
      </w:r>
      <w:proofErr w:type="spellStart"/>
      <w:r w:rsidRPr="007A4559">
        <w:rPr>
          <w:rFonts w:eastAsia="Calibri"/>
          <w:b/>
          <w:u w:val="single"/>
          <w:lang w:eastAsia="en-US"/>
        </w:rPr>
        <w:t>Путилково</w:t>
      </w:r>
      <w:proofErr w:type="spellEnd"/>
      <w:r w:rsidRPr="007A4559">
        <w:rPr>
          <w:rFonts w:eastAsia="Calibri"/>
          <w:b/>
          <w:u w:val="single"/>
          <w:lang w:eastAsia="en-US"/>
        </w:rPr>
        <w:t xml:space="preserve">, ул. </w:t>
      </w:r>
      <w:proofErr w:type="spellStart"/>
      <w:r w:rsidRPr="007A4559">
        <w:rPr>
          <w:rFonts w:eastAsia="Calibri"/>
          <w:b/>
          <w:u w:val="single"/>
          <w:lang w:eastAsia="en-US"/>
        </w:rPr>
        <w:t>Новотушинская</w:t>
      </w:r>
      <w:proofErr w:type="spellEnd"/>
      <w:r w:rsidRPr="007A4559">
        <w:rPr>
          <w:rFonts w:eastAsia="Calibri"/>
          <w:b/>
          <w:u w:val="single"/>
          <w:lang w:eastAsia="en-US"/>
        </w:rPr>
        <w:t xml:space="preserve">, д. </w:t>
      </w:r>
      <w:r>
        <w:rPr>
          <w:rFonts w:eastAsia="Calibri"/>
          <w:b/>
          <w:u w:val="single"/>
          <w:lang w:eastAsia="en-US"/>
        </w:rPr>
        <w:t>4, д. 5, д. 6</w:t>
      </w:r>
      <w:r w:rsidRPr="007A4559">
        <w:rPr>
          <w:rFonts w:eastAsia="Calibri"/>
          <w:b/>
          <w:u w:val="single"/>
          <w:lang w:eastAsia="en-US"/>
        </w:rPr>
        <w:t>.</w:t>
      </w:r>
      <w:proofErr w:type="gramEnd"/>
    </w:p>
    <w:p w:rsidR="008E1BA3" w:rsidRDefault="008E1BA3" w:rsidP="008E1BA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Нами, собственниками помещений в многоквартирных домах по указанным выше адресам были организованы и проведены общие собрания собственников помещений, в том числе, по вопросу выбора Организации в качестве управляющей организации наших многоквартирных домов, результаты которых были оф</w:t>
      </w:r>
      <w:r w:rsidR="006A3E7D">
        <w:rPr>
          <w:rFonts w:eastAsia="Calibri"/>
          <w:lang w:eastAsia="en-US"/>
        </w:rPr>
        <w:t>ормлены протоколами</w:t>
      </w:r>
      <w:r w:rsidR="006A3E7D" w:rsidRPr="006A3E7D">
        <w:rPr>
          <w:rFonts w:eastAsia="Calibri"/>
          <w:lang w:eastAsia="en-US"/>
        </w:rPr>
        <w:t>:</w:t>
      </w:r>
      <w:r w:rsidR="006A3E7D">
        <w:rPr>
          <w:rFonts w:eastAsia="Calibri"/>
          <w:lang w:eastAsia="en-US"/>
        </w:rPr>
        <w:t xml:space="preserve"> №1/2019 от 04.06</w:t>
      </w:r>
      <w:r>
        <w:rPr>
          <w:rFonts w:eastAsia="Calibri"/>
          <w:lang w:eastAsia="en-US"/>
        </w:rPr>
        <w:t>.2019 г.</w:t>
      </w:r>
      <w:r w:rsidR="006A3E7D">
        <w:rPr>
          <w:rFonts w:eastAsia="Calibri"/>
          <w:lang w:eastAsia="en-US"/>
        </w:rPr>
        <w:t xml:space="preserve"> (ул. </w:t>
      </w:r>
      <w:proofErr w:type="spellStart"/>
      <w:r w:rsidR="006A3E7D">
        <w:rPr>
          <w:rFonts w:eastAsia="Calibri"/>
          <w:lang w:eastAsia="en-US"/>
        </w:rPr>
        <w:t>Новотушинская</w:t>
      </w:r>
      <w:proofErr w:type="spellEnd"/>
      <w:r w:rsidR="006A3E7D">
        <w:rPr>
          <w:rFonts w:eastAsia="Calibri"/>
          <w:lang w:eastAsia="en-US"/>
        </w:rPr>
        <w:t>, д. 4)</w:t>
      </w:r>
      <w:r w:rsidR="006A3E7D" w:rsidRPr="006A3E7D">
        <w:rPr>
          <w:rFonts w:eastAsia="Calibri"/>
          <w:lang w:eastAsia="en-US"/>
        </w:rPr>
        <w:t xml:space="preserve">; </w:t>
      </w:r>
      <w:r w:rsidR="006A3E7D">
        <w:rPr>
          <w:rFonts w:eastAsia="Calibri"/>
          <w:lang w:eastAsia="en-US"/>
        </w:rPr>
        <w:t xml:space="preserve">№1/2019 от 26.06.2019 г. (ул. </w:t>
      </w:r>
      <w:proofErr w:type="spellStart"/>
      <w:r w:rsidR="006A3E7D">
        <w:rPr>
          <w:rFonts w:eastAsia="Calibri"/>
          <w:lang w:eastAsia="en-US"/>
        </w:rPr>
        <w:t>Новотушинская</w:t>
      </w:r>
      <w:proofErr w:type="spellEnd"/>
      <w:r w:rsidR="006A3E7D">
        <w:rPr>
          <w:rFonts w:eastAsia="Calibri"/>
          <w:lang w:eastAsia="en-US"/>
        </w:rPr>
        <w:t>, д. 5)</w:t>
      </w:r>
      <w:r w:rsidR="006A3E7D" w:rsidRPr="006A3E7D">
        <w:rPr>
          <w:rFonts w:eastAsia="Calibri"/>
          <w:lang w:eastAsia="en-US"/>
        </w:rPr>
        <w:t xml:space="preserve">; </w:t>
      </w:r>
      <w:r w:rsidR="006A3E7D">
        <w:rPr>
          <w:rFonts w:eastAsia="Calibri"/>
          <w:lang w:eastAsia="en-US"/>
        </w:rPr>
        <w:t xml:space="preserve">№1/2019 от 26.06.2019 г. (ул. </w:t>
      </w:r>
      <w:proofErr w:type="spellStart"/>
      <w:r w:rsidR="006A3E7D">
        <w:rPr>
          <w:rFonts w:eastAsia="Calibri"/>
          <w:lang w:eastAsia="en-US"/>
        </w:rPr>
        <w:t>Новотушинская</w:t>
      </w:r>
      <w:proofErr w:type="spellEnd"/>
      <w:r w:rsidR="006A3E7D">
        <w:rPr>
          <w:rFonts w:eastAsia="Calibri"/>
          <w:lang w:eastAsia="en-US"/>
        </w:rPr>
        <w:t>, д. 6), материалы данных</w:t>
      </w:r>
      <w:r>
        <w:rPr>
          <w:rFonts w:eastAsia="Calibri"/>
          <w:lang w:eastAsia="en-US"/>
        </w:rPr>
        <w:t xml:space="preserve"> общ</w:t>
      </w:r>
      <w:r w:rsidR="006A3E7D">
        <w:rPr>
          <w:rFonts w:eastAsia="Calibri"/>
          <w:lang w:eastAsia="en-US"/>
        </w:rPr>
        <w:t>их собраний</w:t>
      </w:r>
      <w:r>
        <w:rPr>
          <w:rFonts w:eastAsia="Calibri"/>
          <w:lang w:eastAsia="en-US"/>
        </w:rPr>
        <w:t xml:space="preserve"> были направлены в Ваш адрес управляющей организацией ООО «УК Сервис 24», для внесения соответствующих изменений в реестр лицензий Московской области.</w:t>
      </w:r>
    </w:p>
    <w:p w:rsidR="008E1BA3" w:rsidRDefault="006A3E7D" w:rsidP="008E1BA3">
      <w:pPr>
        <w:widowControl w:val="0"/>
        <w:overflowPunct w:val="0"/>
        <w:autoSpaceDE w:val="0"/>
        <w:autoSpaceDN w:val="0"/>
        <w:adjustRightInd w:val="0"/>
        <w:spacing w:line="264" w:lineRule="auto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Вместе с тем, Вами были вынесены</w:t>
      </w:r>
      <w:r w:rsidR="008E1BA3" w:rsidRPr="007A4559">
        <w:rPr>
          <w:rFonts w:eastAsia="Calibri"/>
          <w:lang w:eastAsia="en-US"/>
        </w:rPr>
        <w:t xml:space="preserve"> решение об отказе во внесении изменений в реестр лицензий Московской области и возврате</w:t>
      </w:r>
      <w:r>
        <w:rPr>
          <w:rFonts w:eastAsia="Calibri"/>
          <w:lang w:eastAsia="en-US"/>
        </w:rPr>
        <w:t xml:space="preserve"> заявления от 15.05.2019 г. №15051, от 08.08.2019 г. №14310, которые</w:t>
      </w:r>
      <w:r w:rsidR="008E1BA3">
        <w:rPr>
          <w:rFonts w:eastAsia="Calibri"/>
          <w:lang w:eastAsia="en-US"/>
        </w:rPr>
        <w:t xml:space="preserve"> было </w:t>
      </w:r>
      <w:r>
        <w:rPr>
          <w:rFonts w:eastAsia="Calibri"/>
          <w:lang w:eastAsia="en-US"/>
        </w:rPr>
        <w:t>вынесены по факту выявления Инспекцией</w:t>
      </w:r>
      <w:r w:rsidR="008E1BA3">
        <w:rPr>
          <w:rFonts w:eastAsia="Calibri"/>
          <w:lang w:eastAsia="en-US"/>
        </w:rPr>
        <w:t xml:space="preserve"> нарушений </w:t>
      </w:r>
      <w:r>
        <w:rPr>
          <w:rFonts w:eastAsia="Calibri"/>
          <w:lang w:eastAsia="en-US"/>
        </w:rPr>
        <w:t>в порядке проведения общих собраний и представленных документов</w:t>
      </w:r>
      <w:r w:rsidR="008E1BA3">
        <w:rPr>
          <w:rFonts w:eastAsia="Calibri"/>
          <w:lang w:eastAsia="en-US"/>
        </w:rPr>
        <w:t>.</w:t>
      </w:r>
    </w:p>
    <w:p w:rsidR="006A3E7D" w:rsidRDefault="006A3E7D" w:rsidP="00CB5B36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Ознакомившись с содержанием указанных решений Инспекции у нас возникают вопросы</w:t>
      </w:r>
      <w:r w:rsidR="005C7F41" w:rsidRPr="005C7F41">
        <w:rPr>
          <w:rFonts w:eastAsia="Calibri"/>
          <w:lang w:eastAsia="en-US"/>
        </w:rPr>
        <w:t>:</w:t>
      </w:r>
    </w:p>
    <w:p w:rsidR="002F5A91" w:rsidRDefault="002F5A91" w:rsidP="00CB5B36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rPr>
          <w:rFonts w:eastAsia="Calibri"/>
          <w:lang w:eastAsia="en-US"/>
        </w:rPr>
      </w:pPr>
    </w:p>
    <w:p w:rsidR="005C7F41" w:rsidRDefault="005C7F41" w:rsidP="00CB5B36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 согласно решениям Инспекции, установлено нарушение, выразившееся в отсутствии документов, подтверждающих надлежащее уведомление собственников помещений – юридических лиц.</w:t>
      </w:r>
    </w:p>
    <w:p w:rsidR="005C7F41" w:rsidRDefault="005C7F41" w:rsidP="00CB5B36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Таким образом, </w:t>
      </w:r>
      <w:r w:rsidR="002F5A91">
        <w:rPr>
          <w:rFonts w:eastAsia="Calibri"/>
          <w:lang w:eastAsia="en-US"/>
        </w:rPr>
        <w:t>у Инспекции не было замечаний в отношении уведомления о проведении общих собраний собственников помещений физических лиц, которые по вашему мнению были уведомлены надлежащим образом.</w:t>
      </w:r>
    </w:p>
    <w:p w:rsidR="002F5A91" w:rsidRPr="002F5A91" w:rsidRDefault="002F5A91" w:rsidP="00CB5B36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rPr>
          <w:rFonts w:eastAsia="Calibri"/>
          <w:b/>
          <w:u w:val="single"/>
          <w:lang w:eastAsia="en-US"/>
        </w:rPr>
      </w:pPr>
      <w:r w:rsidRPr="002F5A91">
        <w:rPr>
          <w:rFonts w:eastAsia="Calibri"/>
          <w:b/>
          <w:u w:val="single"/>
          <w:lang w:eastAsia="en-US"/>
        </w:rPr>
        <w:t xml:space="preserve">В связи с этим, просим Вас дать ответ, со ссылкой на норму права, где было бы указано, что собственники помещений – юридические лица должны быть уведомлены каким-либо иным образом, чем собственники помещений – физические лица, при условии, что на общем собрании, прошедшем ранее в многоквартирном доме, был определен способ уведомления всех собственников в многоквартирном доме путем размещения уведомления о собрании в общедоступных местах в многоквартирном доме.    </w:t>
      </w:r>
    </w:p>
    <w:p w:rsidR="002F5A91" w:rsidRDefault="002F5A91" w:rsidP="00CB5B36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A91" w:rsidRPr="00143971" w:rsidRDefault="002F5A91" w:rsidP="00CB5B36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439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согласно решениям Инспекции, установлено нарушение, 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выразившееся во включении представителя ООО «УК Сервис 24» в счетные комиссии на прошедших общих собраниях.</w:t>
      </w:r>
    </w:p>
    <w:p w:rsidR="00143971" w:rsidRDefault="002F5A91" w:rsidP="00CB5B36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Согласно </w:t>
      </w:r>
      <w:r w:rsidR="00143971"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решению Арбитражного суда Московской области по </w:t>
      </w:r>
      <w:r w:rsidR="00143971" w:rsidRPr="00143971">
        <w:rPr>
          <w:rFonts w:ascii="Times New Roman" w:eastAsia="Calibri" w:hAnsi="Times New Roman" w:cs="Times New Roman"/>
          <w:sz w:val="24"/>
          <w:szCs w:val="24"/>
          <w:lang w:eastAsia="en-US"/>
        </w:rPr>
        <w:t>делу №А41-32596/2019, рассмотренному в отношении отказа во внесении в реестр лицензий Московской области многоквартирного дома по адресу: Московская</w:t>
      </w:r>
      <w:r w:rsid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область, </w:t>
      </w:r>
      <w:proofErr w:type="spellStart"/>
      <w:r w:rsid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г.о</w:t>
      </w:r>
      <w:proofErr w:type="spellEnd"/>
      <w:r w:rsid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Красногорск, </w:t>
      </w:r>
      <w:r w:rsidR="00143971"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д. </w:t>
      </w:r>
      <w:proofErr w:type="spellStart"/>
      <w:r w:rsidR="00143971"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Путилково</w:t>
      </w:r>
      <w:proofErr w:type="spellEnd"/>
      <w:r w:rsidR="00143971"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                                            ул. </w:t>
      </w:r>
      <w:proofErr w:type="spellStart"/>
      <w:r w:rsidR="00143971"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Новотушинская</w:t>
      </w:r>
      <w:proofErr w:type="spellEnd"/>
      <w:r w:rsidR="00143971"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д. </w:t>
      </w:r>
      <w:r w:rsid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3, которое вступило в законную силу, выявление подобных нарушений признано судом незаконным.</w:t>
      </w:r>
    </w:p>
    <w:p w:rsidR="00CB5B36" w:rsidRDefault="00143971" w:rsidP="00CB5B36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Согласно реестрам собственников помещений, в многоквартирных домах по адресам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14397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область,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Красногорск, 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д. </w:t>
      </w:r>
      <w:proofErr w:type="spellStart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Путилково</w:t>
      </w:r>
      <w:proofErr w:type="spellEnd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ул. </w:t>
      </w:r>
      <w:proofErr w:type="spellStart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Новотушинская</w:t>
      </w:r>
      <w:proofErr w:type="spellEnd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д.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4, д. 6, ООО «УК Сервис 24» принадлежат помещения в данных многоквартирных домах на праве собственности, в частности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: </w:t>
      </w:r>
    </w:p>
    <w:p w:rsidR="00740C2A" w:rsidRPr="00CB5B36" w:rsidRDefault="00143971" w:rsidP="00CB5B36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в многоквартирном доме </w:t>
      </w:r>
      <w:r w:rsidRPr="0014397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область,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Красногорск, 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д. </w:t>
      </w:r>
      <w:proofErr w:type="spellStart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Путилково</w:t>
      </w:r>
      <w:proofErr w:type="spellEnd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ул. </w:t>
      </w:r>
      <w:proofErr w:type="spellStart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Новотушинская</w:t>
      </w:r>
      <w:proofErr w:type="spellEnd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д.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4 нежилые помещения №28, №29, в реестре указано старое наименование ООО «УК Сервис 24» - ООО «Лидер-Эксплуатация» и ИНН, который не подлежит изменению в связи со сменой наименования юридического лица. Данное обстоятельство не влечет утрату прав собственности ООО «УК Сервис 24»</w:t>
      </w:r>
      <w:r w:rsidR="00CB5B3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 указанные помещения</w:t>
      </w:r>
      <w:r w:rsidR="00CB5B36" w:rsidRPr="00CB5B3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;</w:t>
      </w:r>
    </w:p>
    <w:p w:rsidR="00CB5B36" w:rsidRDefault="00CB5B36" w:rsidP="00CB5B36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в многоквартирном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доме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14397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область,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Красногорск, 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д. </w:t>
      </w:r>
      <w:proofErr w:type="spellStart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Путилково</w:t>
      </w:r>
      <w:proofErr w:type="spellEnd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</w:t>
      </w:r>
      <w:r w:rsidR="004663C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ул. </w:t>
      </w:r>
      <w:proofErr w:type="spellStart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Новотушинская</w:t>
      </w:r>
      <w:proofErr w:type="spellEnd"/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, д.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6 жилые помещения №1, №2, №3, №91. В реестре указан собственник ООО «УК Сервис 24» и его ИНН.</w:t>
      </w:r>
    </w:p>
    <w:p w:rsidR="00A936D7" w:rsidRDefault="00CB5B36" w:rsidP="00152CB4">
      <w:pPr>
        <w:pStyle w:val="unknownstyle"/>
        <w:spacing w:line="240" w:lineRule="auto"/>
        <w:ind w:right="-1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B5B3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 xml:space="preserve">Просим Вас дать ответ, каким образом проводится проверка документов, представленных Организацией и проводится ли она в принципе, когда не могут быть адекватно установлены очевидные факты, также просим Вас сослаться на норму права запрещающую формировать счетную комиссию общего собрания, в том числе, из лиц не являющихся собственниками помещений в многоквартирном доме, при том, что даже в норме, которой Инспекция апеллирует в решениях, а именно в </w:t>
      </w:r>
      <w:proofErr w:type="spellStart"/>
      <w:r w:rsidRPr="00CB5B3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пп</w:t>
      </w:r>
      <w:proofErr w:type="spellEnd"/>
      <w:r w:rsidRPr="00CB5B3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. б п. 12 Приказа Минстроя от 28.01.2019 г. №44/</w:t>
      </w:r>
      <w:proofErr w:type="spellStart"/>
      <w:r w:rsidRPr="00CB5B3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пр</w:t>
      </w:r>
      <w:proofErr w:type="spellEnd"/>
      <w:r w:rsidRPr="00CB5B3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 xml:space="preserve">, указано, что в счетную комиссию должен входить собственник помещения, за исключением </w:t>
      </w:r>
      <w:r w:rsidRPr="00CB5B3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случая, когда вопрос об избрании указанных лиц включен в повестку дня общего собрания, что и было сделано в нашем случае.</w:t>
      </w:r>
    </w:p>
    <w:p w:rsidR="00FB15E7" w:rsidRDefault="00FB15E7" w:rsidP="00152CB4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15E7" w:rsidRDefault="00FB15E7" w:rsidP="00152CB4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439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согласно решениям Инспекции, установлено нарушение, </w:t>
      </w:r>
      <w:r w:rsidRPr="0014397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выразившееся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отсутствии сведений об определении состава общего имущества применительно к многоквартирному дому по указанному выше адресу, в представленном договоре не указан состав общего имущества.</w:t>
      </w:r>
    </w:p>
    <w:p w:rsidR="00FB15E7" w:rsidRDefault="00FB15E7" w:rsidP="00152CB4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Данное замечание выглядит особенно возмутительно, с учетом того факта, что жители, принимавшие участие в голосовании и знакомившиеся с проектом договора, подписавшие договор управления многоквартирным домом с Организацией «своими глазами» видели</w:t>
      </w:r>
      <w:r w:rsidR="00F8132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приложение к договору, где был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указан состав общего имущества и конкретные его показатели.</w:t>
      </w:r>
    </w:p>
    <w:p w:rsidR="004663CE" w:rsidRPr="004663CE" w:rsidRDefault="00FB15E7" w:rsidP="00152CB4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</w:pPr>
      <w:r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Просим Вас, дать ответ</w:t>
      </w:r>
      <w:r w:rsidR="00F8132C"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, почему Ваши сотрудники, осуществляющие юридическую оценку представленных документов не видят или не хотят видеть, очевидное, каким нормативным актом ограничены права граждан и организаций на свободу заключения договора и определение его условий, почему Вами создаются условия, при которых гражданам и организациям приходится добиваться справедливости через суд, п</w:t>
      </w:r>
      <w:r w:rsidR="004663CE"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ри этом загружая лишними делами как суд,</w:t>
      </w:r>
      <w:r w:rsidR="00F8132C"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 xml:space="preserve"> </w:t>
      </w:r>
      <w:r w:rsidR="004663CE"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 xml:space="preserve">так и </w:t>
      </w:r>
      <w:r w:rsidR="00F8132C"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>работников Инспекции</w:t>
      </w:r>
      <w:r w:rsidR="004663CE" w:rsidRPr="004663CE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  <w:t xml:space="preserve">, ведь это влечет за собой расходование бюджетных средств во исполнение совершенно неоправданных целей.   </w:t>
      </w:r>
    </w:p>
    <w:p w:rsidR="00FB15E7" w:rsidRPr="00F8132C" w:rsidRDefault="00F8132C" w:rsidP="00152CB4">
      <w:pPr>
        <w:pStyle w:val="unknownstyle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</w:t>
      </w:r>
    </w:p>
    <w:p w:rsidR="00A936D7" w:rsidRDefault="004663CE" w:rsidP="006A6613">
      <w:pPr>
        <w:ind w:firstLine="708"/>
        <w:jc w:val="both"/>
        <w:rPr>
          <w:rFonts w:eastAsia="Calibri"/>
          <w:lang w:eastAsia="en-US"/>
        </w:rPr>
      </w:pPr>
      <w:r w:rsidRPr="00143971">
        <w:rPr>
          <w:rFonts w:eastAsia="Calibri"/>
          <w:lang w:eastAsia="en-US"/>
        </w:rPr>
        <w:lastRenderedPageBreak/>
        <w:t>Так согласно решениям Инспекции, установлено нарушение,</w:t>
      </w:r>
      <w:r>
        <w:rPr>
          <w:rFonts w:eastAsia="Calibri"/>
          <w:lang w:eastAsia="en-US"/>
        </w:rPr>
        <w:t xml:space="preserve"> не указано наименование и количество листов каждого приложения к протоколу.</w:t>
      </w:r>
    </w:p>
    <w:p w:rsidR="008D71F5" w:rsidRPr="008D71F5" w:rsidRDefault="004663CE" w:rsidP="006A6613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8D71F5">
        <w:rPr>
          <w:rFonts w:eastAsia="Calibri"/>
          <w:b/>
          <w:u w:val="single"/>
          <w:lang w:eastAsia="en-US"/>
        </w:rPr>
        <w:t>Просим Вас дать ответ, каким образом данное замечание может повлиять на легитимность выраженного нами волеизъявления на общих собраниях собственников помещений</w:t>
      </w:r>
      <w:r w:rsidR="00F01B80" w:rsidRPr="008D71F5">
        <w:rPr>
          <w:rFonts w:eastAsia="Calibri"/>
          <w:b/>
          <w:u w:val="single"/>
          <w:lang w:eastAsia="en-US"/>
        </w:rPr>
        <w:t xml:space="preserve">, почему данное замечание не предъявлялось Вами ранее при подаче компаниями заявлений о внесении изменений в реестр лицензий Московской области, что именно изменяется в материалах общего собрания, в случае указания в описи к заявлению приложений и количества листов, на которых они оформлены: достоверность документов, </w:t>
      </w:r>
      <w:r w:rsidR="008D71F5" w:rsidRPr="008D71F5">
        <w:rPr>
          <w:rFonts w:eastAsia="Calibri"/>
          <w:b/>
          <w:u w:val="single"/>
          <w:lang w:eastAsia="en-US"/>
        </w:rPr>
        <w:t>устраняются какие-либо противоречия в представленных документах, влияет ли это признаки ничтожности общего собрания?</w:t>
      </w:r>
    </w:p>
    <w:p w:rsidR="004663CE" w:rsidRDefault="00F01B80" w:rsidP="006A661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71F5">
        <w:rPr>
          <w:rFonts w:eastAsia="Calibri"/>
          <w:lang w:eastAsia="en-US"/>
        </w:rPr>
        <w:t xml:space="preserve">Дополнительно хочется отметить, что нам необходимо понять логику Инспекции при указании данных доводов, как оснований для решения об отказе, в связи с чем, просим предоставить ответ, где не будет указано, что организация может оспорить Ваше решение в суде, такой информацией мы обладаем в полной мере на сегодняшний день.  </w:t>
      </w:r>
    </w:p>
    <w:p w:rsidR="004663CE" w:rsidRDefault="004663CE" w:rsidP="006A661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01B80" w:rsidRPr="00F01B80" w:rsidRDefault="00F01B80" w:rsidP="006A6613">
      <w:pPr>
        <w:ind w:firstLine="708"/>
        <w:jc w:val="both"/>
        <w:rPr>
          <w:rFonts w:eastAsia="Calibri"/>
          <w:szCs w:val="28"/>
          <w:lang w:eastAsia="en-US"/>
        </w:rPr>
      </w:pPr>
      <w:r w:rsidRPr="00F01B80">
        <w:rPr>
          <w:rFonts w:eastAsia="Calibri"/>
          <w:szCs w:val="28"/>
          <w:lang w:eastAsia="en-US"/>
        </w:rPr>
        <w:t xml:space="preserve">Убедительно просим Вас, в установленные законом сроки и по существу каждого вопроса </w:t>
      </w:r>
      <w:r>
        <w:rPr>
          <w:rFonts w:eastAsia="Calibri"/>
          <w:szCs w:val="28"/>
          <w:lang w:eastAsia="en-US"/>
        </w:rPr>
        <w:t>предоставить мотивированные ответы не общего, а конкретного характера</w:t>
      </w:r>
      <w:r w:rsidR="008D71F5">
        <w:rPr>
          <w:rFonts w:eastAsia="Calibri"/>
          <w:szCs w:val="28"/>
          <w:lang w:eastAsia="en-US"/>
        </w:rPr>
        <w:t>, со ссылкой на нормы права, в случае если соответствующие ответы нами получены не будут, будем вынуждены оспаривать Ваши действия в установленном законом порядке.</w:t>
      </w:r>
    </w:p>
    <w:p w:rsidR="006A6613" w:rsidRPr="008E1BA3" w:rsidRDefault="006A6613" w:rsidP="006A6613">
      <w:pPr>
        <w:ind w:firstLine="708"/>
        <w:jc w:val="both"/>
        <w:rPr>
          <w:rFonts w:eastAsia="Calibri"/>
          <w:szCs w:val="28"/>
          <w:lang w:eastAsia="en-US"/>
        </w:rPr>
      </w:pPr>
      <w:r w:rsidRPr="008E1BA3">
        <w:rPr>
          <w:rFonts w:eastAsia="Calibri"/>
          <w:szCs w:val="28"/>
          <w:lang w:eastAsia="en-US"/>
        </w:rPr>
        <w:t>О результатах рассмотрения настоящего обращения просим Вас уведомить нас по электронной почте - ________________, а также в письменном виде по адресу: _______________________________.</w:t>
      </w:r>
    </w:p>
    <w:p w:rsidR="00A34608" w:rsidRPr="008E1BA3" w:rsidRDefault="00A34608" w:rsidP="006A6613">
      <w:pPr>
        <w:ind w:firstLine="708"/>
        <w:jc w:val="both"/>
        <w:rPr>
          <w:rFonts w:eastAsia="Calibri"/>
          <w:szCs w:val="28"/>
          <w:lang w:eastAsia="en-US"/>
        </w:rPr>
      </w:pPr>
    </w:p>
    <w:p w:rsidR="00A34608" w:rsidRPr="008E1BA3" w:rsidRDefault="00A34608" w:rsidP="006A6613">
      <w:pPr>
        <w:ind w:firstLine="708"/>
        <w:jc w:val="both"/>
        <w:rPr>
          <w:rFonts w:eastAsia="Calibri"/>
          <w:szCs w:val="28"/>
          <w:lang w:eastAsia="en-US"/>
        </w:rPr>
      </w:pPr>
    </w:p>
    <w:p w:rsidR="00A34608" w:rsidRPr="008E1BA3" w:rsidRDefault="00A34608" w:rsidP="006A6613">
      <w:pPr>
        <w:ind w:firstLine="708"/>
        <w:jc w:val="both"/>
        <w:rPr>
          <w:b/>
          <w:szCs w:val="28"/>
        </w:rPr>
      </w:pP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  <w:r w:rsidRPr="008E1BA3">
        <w:rPr>
          <w:rFonts w:eastAsia="Calibri"/>
          <w:szCs w:val="28"/>
          <w:lang w:eastAsia="en-US"/>
        </w:rPr>
        <w:tab/>
        <w:t>Приложение: Материалы в подтверждение изложенных доводов на _____ листах.</w:t>
      </w: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  <w:r w:rsidRPr="008E1BA3">
        <w:rPr>
          <w:rFonts w:eastAsia="Calibri"/>
          <w:szCs w:val="28"/>
          <w:lang w:eastAsia="en-US"/>
        </w:rPr>
        <w:t xml:space="preserve">Собственник помещения № ______, Московская область, </w:t>
      </w:r>
      <w:proofErr w:type="spellStart"/>
      <w:r w:rsidRPr="008E1BA3">
        <w:rPr>
          <w:rFonts w:eastAsia="Calibri"/>
          <w:szCs w:val="28"/>
          <w:lang w:eastAsia="en-US"/>
        </w:rPr>
        <w:t>г.о</w:t>
      </w:r>
      <w:proofErr w:type="spellEnd"/>
      <w:r w:rsidRPr="008E1BA3">
        <w:rPr>
          <w:rFonts w:eastAsia="Calibri"/>
          <w:szCs w:val="28"/>
          <w:lang w:eastAsia="en-US"/>
        </w:rPr>
        <w:t>. Красногорск,</w:t>
      </w:r>
      <w:r w:rsidR="008E1BA3">
        <w:rPr>
          <w:rFonts w:eastAsia="Calibri"/>
          <w:szCs w:val="28"/>
          <w:lang w:eastAsia="en-US"/>
        </w:rPr>
        <w:t xml:space="preserve"> </w:t>
      </w:r>
      <w:r w:rsidRPr="008E1BA3">
        <w:rPr>
          <w:rFonts w:eastAsia="Calibri"/>
          <w:szCs w:val="28"/>
          <w:lang w:eastAsia="en-US"/>
        </w:rPr>
        <w:t xml:space="preserve">д. </w:t>
      </w:r>
      <w:proofErr w:type="spellStart"/>
      <w:r w:rsidRPr="008E1BA3">
        <w:rPr>
          <w:rFonts w:eastAsia="Calibri"/>
          <w:szCs w:val="28"/>
          <w:lang w:eastAsia="en-US"/>
        </w:rPr>
        <w:t>Пу</w:t>
      </w:r>
      <w:r w:rsidR="008E1BA3" w:rsidRPr="008E1BA3">
        <w:rPr>
          <w:rFonts w:eastAsia="Calibri"/>
          <w:szCs w:val="28"/>
          <w:lang w:eastAsia="en-US"/>
        </w:rPr>
        <w:t>тилково</w:t>
      </w:r>
      <w:proofErr w:type="spellEnd"/>
      <w:r w:rsidR="008E1BA3" w:rsidRPr="008E1BA3">
        <w:rPr>
          <w:rFonts w:eastAsia="Calibri"/>
          <w:szCs w:val="28"/>
          <w:lang w:eastAsia="en-US"/>
        </w:rPr>
        <w:t xml:space="preserve">, ул. </w:t>
      </w:r>
      <w:proofErr w:type="spellStart"/>
      <w:r w:rsidR="008E1BA3" w:rsidRPr="008E1BA3">
        <w:rPr>
          <w:rFonts w:eastAsia="Calibri"/>
          <w:szCs w:val="28"/>
          <w:lang w:eastAsia="en-US"/>
        </w:rPr>
        <w:t>Новотушинская</w:t>
      </w:r>
      <w:proofErr w:type="spellEnd"/>
      <w:r w:rsidR="008E1BA3" w:rsidRPr="008E1BA3">
        <w:rPr>
          <w:rFonts w:eastAsia="Calibri"/>
          <w:szCs w:val="28"/>
          <w:lang w:eastAsia="en-US"/>
        </w:rPr>
        <w:t>, д. ___,</w:t>
      </w:r>
      <w:r w:rsidRPr="008E1BA3">
        <w:rPr>
          <w:rFonts w:eastAsia="Calibri"/>
          <w:szCs w:val="28"/>
          <w:lang w:eastAsia="en-US"/>
        </w:rPr>
        <w:t xml:space="preserve"> _______________ (Ф.И.О.) </w:t>
      </w: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  <w:r w:rsidRPr="008E1BA3">
        <w:rPr>
          <w:rFonts w:eastAsia="Calibri"/>
          <w:szCs w:val="28"/>
          <w:lang w:eastAsia="en-US"/>
        </w:rPr>
        <w:t>__________ (подпись).</w:t>
      </w:r>
    </w:p>
    <w:p w:rsidR="006A6613" w:rsidRPr="008E1BA3" w:rsidRDefault="006A6613" w:rsidP="006A6613">
      <w:pPr>
        <w:tabs>
          <w:tab w:val="left" w:pos="851"/>
          <w:tab w:val="left" w:pos="1418"/>
          <w:tab w:val="left" w:pos="2323"/>
        </w:tabs>
        <w:ind w:right="139"/>
        <w:jc w:val="both"/>
        <w:rPr>
          <w:rFonts w:eastAsia="Calibri"/>
          <w:szCs w:val="28"/>
          <w:lang w:eastAsia="en-US"/>
        </w:rPr>
      </w:pPr>
    </w:p>
    <w:p w:rsidR="005E39B9" w:rsidRPr="008E1BA3" w:rsidRDefault="005E39B9">
      <w:pPr>
        <w:rPr>
          <w:szCs w:val="28"/>
        </w:rPr>
      </w:pPr>
    </w:p>
    <w:sectPr w:rsidR="005E39B9" w:rsidRPr="008E1BA3" w:rsidSect="002D1E82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4AF"/>
    <w:multiLevelType w:val="hybridMultilevel"/>
    <w:tmpl w:val="87927220"/>
    <w:lvl w:ilvl="0" w:tplc="4E440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13"/>
    <w:rsid w:val="000A44E3"/>
    <w:rsid w:val="00112643"/>
    <w:rsid w:val="00143971"/>
    <w:rsid w:val="00152CB4"/>
    <w:rsid w:val="001855BA"/>
    <w:rsid w:val="00247B63"/>
    <w:rsid w:val="002B3C38"/>
    <w:rsid w:val="002F5A91"/>
    <w:rsid w:val="00307450"/>
    <w:rsid w:val="004004EB"/>
    <w:rsid w:val="00402724"/>
    <w:rsid w:val="004663CE"/>
    <w:rsid w:val="00485B47"/>
    <w:rsid w:val="005A4C6F"/>
    <w:rsid w:val="005C7F41"/>
    <w:rsid w:val="005E39B9"/>
    <w:rsid w:val="006A3E7D"/>
    <w:rsid w:val="006A6613"/>
    <w:rsid w:val="00740C2A"/>
    <w:rsid w:val="007A4559"/>
    <w:rsid w:val="00897C71"/>
    <w:rsid w:val="008D71F5"/>
    <w:rsid w:val="008E1BA3"/>
    <w:rsid w:val="00907F3C"/>
    <w:rsid w:val="00A34608"/>
    <w:rsid w:val="00A936D7"/>
    <w:rsid w:val="00A940DC"/>
    <w:rsid w:val="00AE3CF6"/>
    <w:rsid w:val="00B46BF8"/>
    <w:rsid w:val="00B47059"/>
    <w:rsid w:val="00B47931"/>
    <w:rsid w:val="00BD0C6B"/>
    <w:rsid w:val="00C77BF4"/>
    <w:rsid w:val="00CB5B36"/>
    <w:rsid w:val="00D946A2"/>
    <w:rsid w:val="00DB01A3"/>
    <w:rsid w:val="00DB2625"/>
    <w:rsid w:val="00DE2F2C"/>
    <w:rsid w:val="00E16293"/>
    <w:rsid w:val="00E4346E"/>
    <w:rsid w:val="00EB5D31"/>
    <w:rsid w:val="00ED7F1C"/>
    <w:rsid w:val="00EE3372"/>
    <w:rsid w:val="00F01B80"/>
    <w:rsid w:val="00F106FA"/>
    <w:rsid w:val="00F35104"/>
    <w:rsid w:val="00F723DB"/>
    <w:rsid w:val="00F77BD2"/>
    <w:rsid w:val="00F8132C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613"/>
    <w:rPr>
      <w:rFonts w:cs="Times New Roman"/>
    </w:rPr>
  </w:style>
  <w:style w:type="character" w:styleId="a3">
    <w:name w:val="Hyperlink"/>
    <w:basedOn w:val="a0"/>
    <w:uiPriority w:val="99"/>
    <w:rsid w:val="006A6613"/>
    <w:rPr>
      <w:rFonts w:cs="Times New Roman"/>
      <w:color w:val="0000FF"/>
      <w:u w:val="single"/>
    </w:rPr>
  </w:style>
  <w:style w:type="paragraph" w:customStyle="1" w:styleId="unknownstyle">
    <w:name w:val="unknown style"/>
    <w:uiPriority w:val="99"/>
    <w:rsid w:val="006A6613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eastAsia="MS Mincho" w:hAnsi="Franklin Gothic Book" w:cs="Franklin Gothic Book"/>
      <w:color w:val="000000"/>
      <w:kern w:val="28"/>
      <w:sz w:val="14"/>
      <w:szCs w:val="14"/>
      <w:lang w:eastAsia="ru-RU"/>
    </w:rPr>
  </w:style>
  <w:style w:type="character" w:customStyle="1" w:styleId="blk">
    <w:name w:val="blk"/>
    <w:basedOn w:val="a0"/>
    <w:rsid w:val="006A6613"/>
    <w:rPr>
      <w:rFonts w:cs="Times New Roman"/>
    </w:rPr>
  </w:style>
  <w:style w:type="paragraph" w:styleId="a4">
    <w:name w:val="List Paragraph"/>
    <w:basedOn w:val="a"/>
    <w:uiPriority w:val="34"/>
    <w:qFormat/>
    <w:rsid w:val="0011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613"/>
    <w:rPr>
      <w:rFonts w:cs="Times New Roman"/>
    </w:rPr>
  </w:style>
  <w:style w:type="character" w:styleId="a3">
    <w:name w:val="Hyperlink"/>
    <w:basedOn w:val="a0"/>
    <w:uiPriority w:val="99"/>
    <w:rsid w:val="006A6613"/>
    <w:rPr>
      <w:rFonts w:cs="Times New Roman"/>
      <w:color w:val="0000FF"/>
      <w:u w:val="single"/>
    </w:rPr>
  </w:style>
  <w:style w:type="paragraph" w:customStyle="1" w:styleId="unknownstyle">
    <w:name w:val="unknown style"/>
    <w:uiPriority w:val="99"/>
    <w:rsid w:val="006A6613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eastAsia="MS Mincho" w:hAnsi="Franklin Gothic Book" w:cs="Franklin Gothic Book"/>
      <w:color w:val="000000"/>
      <w:kern w:val="28"/>
      <w:sz w:val="14"/>
      <w:szCs w:val="14"/>
      <w:lang w:eastAsia="ru-RU"/>
    </w:rPr>
  </w:style>
  <w:style w:type="character" w:customStyle="1" w:styleId="blk">
    <w:name w:val="blk"/>
    <w:basedOn w:val="a0"/>
    <w:rsid w:val="006A6613"/>
    <w:rPr>
      <w:rFonts w:cs="Times New Roman"/>
    </w:rPr>
  </w:style>
  <w:style w:type="paragraph" w:styleId="a4">
    <w:name w:val="List Paragraph"/>
    <w:basedOn w:val="a"/>
    <w:uiPriority w:val="34"/>
    <w:qFormat/>
    <w:rsid w:val="0011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FD97-2812-4808-9ED5-5934C5B2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Илья Валентинович</dc:creator>
  <cp:lastModifiedBy>Загвоздин Михаил</cp:lastModifiedBy>
  <cp:revision>2</cp:revision>
  <dcterms:created xsi:type="dcterms:W3CDTF">2019-10-21T18:09:00Z</dcterms:created>
  <dcterms:modified xsi:type="dcterms:W3CDTF">2019-10-21T18:09:00Z</dcterms:modified>
</cp:coreProperties>
</file>