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48F3" w14:textId="058C9A02" w:rsidR="00AC53C7" w:rsidRPr="007021BF" w:rsidRDefault="00B11B8B" w:rsidP="00AC53C7">
      <w:pPr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7021BF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Уважаемые собственники </w:t>
      </w:r>
      <w:r w:rsidR="00AC53C7">
        <w:rPr>
          <w:rStyle w:val="a3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Южный Бульвар д.5 и д.6!</w:t>
      </w:r>
    </w:p>
    <w:p w14:paraId="70EA8CBE" w14:textId="4E000DB8" w:rsidR="007021BF" w:rsidRDefault="005A4C5C" w:rsidP="00361D99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фактически выставленными </w:t>
      </w:r>
      <w:r w:rsidR="00AA1872">
        <w:rPr>
          <w:rFonts w:ascii="Times New Roman" w:hAnsi="Times New Roman" w:cs="Times New Roman"/>
          <w:sz w:val="24"/>
          <w:szCs w:val="24"/>
        </w:rPr>
        <w:t>затратами</w:t>
      </w:r>
      <w:r>
        <w:rPr>
          <w:rFonts w:ascii="Times New Roman" w:hAnsi="Times New Roman" w:cs="Times New Roman"/>
          <w:sz w:val="24"/>
          <w:szCs w:val="24"/>
        </w:rPr>
        <w:t xml:space="preserve"> от ресурсоснабжающей организации </w:t>
      </w:r>
      <w:r w:rsidR="00AC53C7" w:rsidRPr="00AC53C7">
        <w:rPr>
          <w:rFonts w:ascii="Times New Roman" w:hAnsi="Times New Roman" w:cs="Times New Roman"/>
          <w:sz w:val="24"/>
          <w:szCs w:val="24"/>
        </w:rPr>
        <w:t>ООО "Каширский РО"</w:t>
      </w:r>
      <w:r w:rsidR="00212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услуге «Обращение с ТКО» с</w:t>
      </w:r>
      <w:r w:rsidR="00B11B8B" w:rsidRPr="007021BF">
        <w:rPr>
          <w:rFonts w:ascii="Times New Roman" w:hAnsi="Times New Roman" w:cs="Times New Roman"/>
          <w:sz w:val="24"/>
          <w:szCs w:val="24"/>
        </w:rPr>
        <w:t xml:space="preserve">ообщаем Вам о том, что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D3AB1">
        <w:rPr>
          <w:rFonts w:ascii="Times New Roman" w:hAnsi="Times New Roman" w:cs="Times New Roman"/>
          <w:sz w:val="24"/>
          <w:szCs w:val="24"/>
        </w:rPr>
        <w:t>Феврале</w:t>
      </w:r>
      <w:r w:rsidR="00AC53C7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AC53C7">
        <w:rPr>
          <w:rFonts w:ascii="Times New Roman" w:hAnsi="Times New Roman" w:cs="Times New Roman"/>
          <w:sz w:val="24"/>
          <w:szCs w:val="24"/>
        </w:rPr>
        <w:t>Южный Бульвар д.5 и Южный Бульвар д.6</w:t>
      </w:r>
      <w:r w:rsidR="00AA1872">
        <w:rPr>
          <w:rFonts w:ascii="Times New Roman" w:hAnsi="Times New Roman" w:cs="Times New Roman"/>
          <w:sz w:val="24"/>
          <w:szCs w:val="24"/>
        </w:rPr>
        <w:t xml:space="preserve"> будут произведены доначисления с </w:t>
      </w:r>
      <w:r w:rsidR="0003441A">
        <w:rPr>
          <w:rFonts w:ascii="Times New Roman" w:hAnsi="Times New Roman" w:cs="Times New Roman"/>
          <w:sz w:val="24"/>
          <w:szCs w:val="24"/>
        </w:rPr>
        <w:t xml:space="preserve">даты включения МКД в лицензии с </w:t>
      </w:r>
      <w:r w:rsidR="00AC53C7">
        <w:rPr>
          <w:rFonts w:ascii="Times New Roman" w:hAnsi="Times New Roman" w:cs="Times New Roman"/>
          <w:sz w:val="24"/>
          <w:szCs w:val="24"/>
        </w:rPr>
        <w:t>31.07.2022</w:t>
      </w:r>
      <w:r w:rsidR="00AA1872">
        <w:rPr>
          <w:rFonts w:ascii="Times New Roman" w:hAnsi="Times New Roman" w:cs="Times New Roman"/>
          <w:sz w:val="24"/>
          <w:szCs w:val="24"/>
        </w:rPr>
        <w:t xml:space="preserve"> по </w:t>
      </w:r>
      <w:r w:rsidR="00AC53C7">
        <w:rPr>
          <w:rFonts w:ascii="Times New Roman" w:hAnsi="Times New Roman" w:cs="Times New Roman"/>
          <w:sz w:val="24"/>
          <w:szCs w:val="24"/>
        </w:rPr>
        <w:t>31.07.2023</w:t>
      </w:r>
      <w:r w:rsidR="00AA1872">
        <w:rPr>
          <w:rFonts w:ascii="Times New Roman" w:hAnsi="Times New Roman" w:cs="Times New Roman"/>
          <w:sz w:val="24"/>
          <w:szCs w:val="24"/>
        </w:rPr>
        <w:t xml:space="preserve"> в соответствии с датами собственности.</w:t>
      </w:r>
    </w:p>
    <w:p w14:paraId="71264663" w14:textId="77777777" w:rsidR="00BE508E" w:rsidRPr="00361D99" w:rsidRDefault="00BE508E" w:rsidP="00361D99">
      <w:pPr>
        <w:pStyle w:val="a5"/>
        <w:shd w:val="clear" w:color="auto" w:fill="FFFFFF"/>
        <w:spacing w:before="0" w:beforeAutospacing="0" w:after="195" w:afterAutospacing="0" w:line="330" w:lineRule="atLeast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361D99">
        <w:rPr>
          <w:rFonts w:eastAsiaTheme="minorHAnsi"/>
          <w:b/>
          <w:u w:val="single"/>
          <w:lang w:eastAsia="en-US"/>
        </w:rPr>
        <w:t>Порядок расчета</w:t>
      </w:r>
      <w:r w:rsidRPr="00361D99">
        <w:rPr>
          <w:rFonts w:eastAsiaTheme="minorHAnsi"/>
          <w:b/>
          <w:lang w:eastAsia="en-US"/>
        </w:rPr>
        <w:t>:</w:t>
      </w:r>
    </w:p>
    <w:p w14:paraId="64673D6C" w14:textId="77777777" w:rsidR="00BE508E" w:rsidRDefault="00BE508E" w:rsidP="00361D99">
      <w:pPr>
        <w:pStyle w:val="a5"/>
        <w:shd w:val="clear" w:color="auto" w:fill="FFFFFF"/>
        <w:spacing w:before="0" w:beforeAutospacing="0" w:after="0" w:afterAutospacing="0" w:line="330" w:lineRule="atLeast"/>
        <w:ind w:firstLine="709"/>
        <w:jc w:val="both"/>
        <w:textAlignment w:val="baseline"/>
        <w:rPr>
          <w:rFonts w:eastAsiaTheme="minorHAnsi"/>
          <w:lang w:eastAsia="en-US"/>
        </w:rPr>
      </w:pPr>
      <w:r w:rsidRPr="00BE508E">
        <w:rPr>
          <w:rFonts w:eastAsiaTheme="minorHAnsi"/>
          <w:lang w:eastAsia="en-US"/>
        </w:rPr>
        <w:t xml:space="preserve">Сумма начисления = </w:t>
      </w:r>
      <w:r>
        <w:rPr>
          <w:rFonts w:eastAsiaTheme="minorHAnsi"/>
          <w:lang w:eastAsia="en-US"/>
        </w:rPr>
        <w:t>0,</w:t>
      </w:r>
      <w:r w:rsidRPr="00BE508E">
        <w:rPr>
          <w:rFonts w:eastAsiaTheme="minorHAnsi"/>
          <w:lang w:eastAsia="en-US"/>
        </w:rPr>
        <w:t>0095</w:t>
      </w:r>
      <w:r>
        <w:rPr>
          <w:rFonts w:eastAsiaTheme="minorHAnsi"/>
          <w:lang w:eastAsia="en-US"/>
        </w:rPr>
        <w:t xml:space="preserve"> * тариф, действующий в текущем периоде *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/ кол-во дней в месяце * кол-во дней владения собственником помещения в текущем месяце.</w:t>
      </w:r>
    </w:p>
    <w:p w14:paraId="67AC4301" w14:textId="77777777" w:rsidR="00BE508E" w:rsidRPr="00BE508E" w:rsidRDefault="00BE508E" w:rsidP="00361D99">
      <w:pPr>
        <w:pStyle w:val="a5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eastAsiaTheme="minorHAnsi"/>
          <w:lang w:eastAsia="en-US"/>
        </w:rPr>
      </w:pPr>
    </w:p>
    <w:p w14:paraId="56937758" w14:textId="77777777" w:rsidR="00BE508E" w:rsidRDefault="00BE508E" w:rsidP="00361D99">
      <w:pPr>
        <w:pStyle w:val="a5"/>
        <w:shd w:val="clear" w:color="auto" w:fill="FFFFFF"/>
        <w:spacing w:before="0" w:beforeAutospacing="0" w:after="195" w:afterAutospacing="0" w:line="330" w:lineRule="atLeast"/>
        <w:ind w:firstLine="709"/>
        <w:jc w:val="both"/>
        <w:textAlignment w:val="baseline"/>
        <w:rPr>
          <w:rFonts w:eastAsiaTheme="minorHAnsi"/>
          <w:lang w:eastAsia="en-US"/>
        </w:rPr>
      </w:pPr>
      <w:r w:rsidRPr="00BE508E">
        <w:rPr>
          <w:rFonts w:eastAsiaTheme="minorHAnsi"/>
          <w:lang w:eastAsia="en-US"/>
        </w:rPr>
        <w:t>0,0095 м3/</w:t>
      </w:r>
      <w:proofErr w:type="spellStart"/>
      <w:proofErr w:type="gramStart"/>
      <w:r w:rsidRPr="00BE508E">
        <w:rPr>
          <w:rFonts w:eastAsiaTheme="minorHAnsi"/>
          <w:lang w:eastAsia="en-US"/>
        </w:rPr>
        <w:t>кв.м</w:t>
      </w:r>
      <w:proofErr w:type="spellEnd"/>
      <w:proofErr w:type="gramEnd"/>
      <w:r w:rsidRPr="00BE508E">
        <w:rPr>
          <w:rFonts w:eastAsiaTheme="minorHAnsi"/>
          <w:lang w:eastAsia="en-US"/>
        </w:rPr>
        <w:t xml:space="preserve"> – норматив потребления с 1 </w:t>
      </w:r>
      <w:proofErr w:type="spellStart"/>
      <w:r w:rsidRPr="00BE508E">
        <w:rPr>
          <w:rFonts w:eastAsiaTheme="minorHAnsi"/>
          <w:lang w:eastAsia="en-US"/>
        </w:rPr>
        <w:t>кв.м</w:t>
      </w:r>
      <w:proofErr w:type="spellEnd"/>
      <w:r w:rsidRPr="00BE508E">
        <w:rPr>
          <w:rFonts w:eastAsiaTheme="minorHAnsi"/>
          <w:lang w:eastAsia="en-US"/>
        </w:rPr>
        <w:t xml:space="preserve"> (утвержден Распоряжением Минэкологи</w:t>
      </w:r>
      <w:r>
        <w:rPr>
          <w:rFonts w:eastAsiaTheme="minorHAnsi"/>
          <w:lang w:eastAsia="en-US"/>
        </w:rPr>
        <w:t>и МО № 424-РМ от 01.08.2018 г.),</w:t>
      </w:r>
    </w:p>
    <w:p w14:paraId="72566014" w14:textId="41D33F9A" w:rsidR="00BE508E" w:rsidRPr="00BE508E" w:rsidRDefault="00BE508E" w:rsidP="00361D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08E">
        <w:rPr>
          <w:rFonts w:ascii="Times New Roman" w:hAnsi="Times New Roman" w:cs="Times New Roman"/>
          <w:sz w:val="24"/>
          <w:szCs w:val="24"/>
        </w:rPr>
        <w:t xml:space="preserve">Тариф - </w:t>
      </w:r>
      <w:r w:rsidR="00AC53C7" w:rsidRPr="00AC53C7">
        <w:rPr>
          <w:rFonts w:ascii="Times New Roman" w:hAnsi="Times New Roman" w:cs="Times New Roman"/>
          <w:sz w:val="24"/>
          <w:szCs w:val="24"/>
        </w:rPr>
        <w:t>968,14</w:t>
      </w:r>
      <w:r>
        <w:rPr>
          <w:rFonts w:ascii="Times New Roman" w:hAnsi="Times New Roman" w:cs="Times New Roman"/>
          <w:sz w:val="24"/>
          <w:szCs w:val="24"/>
        </w:rPr>
        <w:t xml:space="preserve"> – утвержден </w:t>
      </w:r>
      <w:r w:rsidRPr="00BE508E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E508E">
        <w:rPr>
          <w:rFonts w:ascii="Times New Roman" w:hAnsi="Times New Roman" w:cs="Times New Roman"/>
          <w:sz w:val="24"/>
          <w:szCs w:val="24"/>
        </w:rPr>
        <w:t xml:space="preserve"> Комитета по ценам и тарифам МО от 20.12.2021 г. N 290-Р</w:t>
      </w:r>
    </w:p>
    <w:p w14:paraId="79ECF6C0" w14:textId="5A5AD465" w:rsidR="00BE508E" w:rsidRPr="00BE508E" w:rsidRDefault="00BE508E" w:rsidP="00361D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08E">
        <w:rPr>
          <w:rFonts w:ascii="Times New Roman" w:hAnsi="Times New Roman" w:cs="Times New Roman"/>
          <w:sz w:val="24"/>
          <w:szCs w:val="24"/>
        </w:rPr>
        <w:t>Тариф – 1</w:t>
      </w:r>
      <w:r w:rsidR="00F12CFC">
        <w:rPr>
          <w:rFonts w:ascii="Times New Roman" w:hAnsi="Times New Roman" w:cs="Times New Roman"/>
          <w:sz w:val="24"/>
          <w:szCs w:val="24"/>
        </w:rPr>
        <w:t>055,27</w:t>
      </w:r>
      <w:r>
        <w:rPr>
          <w:rFonts w:ascii="Times New Roman" w:hAnsi="Times New Roman" w:cs="Times New Roman"/>
          <w:sz w:val="24"/>
          <w:szCs w:val="24"/>
        </w:rPr>
        <w:t>– утвержден Распоряжением</w:t>
      </w:r>
      <w:r w:rsidRPr="00BE508E">
        <w:rPr>
          <w:rFonts w:ascii="Times New Roman" w:hAnsi="Times New Roman" w:cs="Times New Roman"/>
          <w:sz w:val="24"/>
          <w:szCs w:val="24"/>
        </w:rPr>
        <w:t xml:space="preserve"> Комитета по ценам и тарифам МО от 20.11.2022 г. N 205-Р</w:t>
      </w:r>
    </w:p>
    <w:p w14:paraId="12C31545" w14:textId="77777777" w:rsidR="00BE508E" w:rsidRPr="00BE508E" w:rsidRDefault="00BE508E" w:rsidP="00361D99">
      <w:pPr>
        <w:pStyle w:val="a5"/>
        <w:shd w:val="clear" w:color="auto" w:fill="FFFFFF"/>
        <w:spacing w:before="0" w:beforeAutospacing="0" w:after="195" w:afterAutospacing="0" w:line="330" w:lineRule="atLeast"/>
        <w:ind w:firstLine="709"/>
        <w:jc w:val="both"/>
        <w:textAlignment w:val="baseline"/>
        <w:rPr>
          <w:rFonts w:eastAsiaTheme="minorHAnsi"/>
          <w:lang w:eastAsia="en-US"/>
        </w:rPr>
      </w:pPr>
      <w:r w:rsidRPr="00BE508E">
        <w:rPr>
          <w:rFonts w:eastAsiaTheme="minorHAnsi"/>
          <w:lang w:eastAsia="en-US"/>
        </w:rPr>
        <w:t>S – площадь помещения.</w:t>
      </w:r>
    </w:p>
    <w:p w14:paraId="6113B2BC" w14:textId="726FA1D5" w:rsidR="00AA1872" w:rsidRDefault="00AA1872" w:rsidP="00AA187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05493" w14:textId="562D2442" w:rsidR="000F2255" w:rsidRDefault="003A07BC" w:rsidP="003A07B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в столбце «4» указана площадь 0, значит в данный период собственность ещё не наступила или уже была передана другому владельцу.</w:t>
      </w:r>
    </w:p>
    <w:p w14:paraId="1CD4E287" w14:textId="77777777" w:rsidR="00D3222A" w:rsidRDefault="00D3222A" w:rsidP="003A07B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739D77" w14:textId="71065F8A" w:rsidR="00D3222A" w:rsidRDefault="00D3222A" w:rsidP="00D3222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 столбце «4» указана </w:t>
      </w:r>
      <w:r w:rsidR="00CA4B3F">
        <w:rPr>
          <w:rFonts w:ascii="Times New Roman" w:hAnsi="Times New Roman" w:cs="Times New Roman"/>
          <w:sz w:val="24"/>
          <w:szCs w:val="24"/>
        </w:rPr>
        <w:t>неполная площадь помещения</w:t>
      </w:r>
      <w:r>
        <w:rPr>
          <w:rFonts w:ascii="Times New Roman" w:hAnsi="Times New Roman" w:cs="Times New Roman"/>
          <w:sz w:val="24"/>
          <w:szCs w:val="24"/>
        </w:rPr>
        <w:t xml:space="preserve">, значит в данный период </w:t>
      </w:r>
      <w:r w:rsidR="00CA4B3F">
        <w:rPr>
          <w:rFonts w:ascii="Times New Roman" w:hAnsi="Times New Roman" w:cs="Times New Roman"/>
          <w:sz w:val="24"/>
          <w:szCs w:val="24"/>
        </w:rPr>
        <w:t>был переход смены права собственности.</w:t>
      </w:r>
    </w:p>
    <w:p w14:paraId="101E57D0" w14:textId="77777777" w:rsidR="003A07BC" w:rsidRPr="00067F5F" w:rsidRDefault="003A07BC" w:rsidP="00AA187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A07BC" w:rsidRPr="00067F5F" w:rsidSect="00023B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8B"/>
    <w:rsid w:val="00023B7A"/>
    <w:rsid w:val="0003441A"/>
    <w:rsid w:val="00040F32"/>
    <w:rsid w:val="00067F5F"/>
    <w:rsid w:val="000F2255"/>
    <w:rsid w:val="0012276B"/>
    <w:rsid w:val="00174978"/>
    <w:rsid w:val="001978F8"/>
    <w:rsid w:val="001A2B32"/>
    <w:rsid w:val="00212AFC"/>
    <w:rsid w:val="002A734B"/>
    <w:rsid w:val="002D3AB1"/>
    <w:rsid w:val="00361D99"/>
    <w:rsid w:val="003A07BC"/>
    <w:rsid w:val="003B6A13"/>
    <w:rsid w:val="003F1868"/>
    <w:rsid w:val="004F25FC"/>
    <w:rsid w:val="00547018"/>
    <w:rsid w:val="005A4C5C"/>
    <w:rsid w:val="00622EB2"/>
    <w:rsid w:val="006746EB"/>
    <w:rsid w:val="006B0485"/>
    <w:rsid w:val="007021BF"/>
    <w:rsid w:val="0082754A"/>
    <w:rsid w:val="00960A01"/>
    <w:rsid w:val="009637E3"/>
    <w:rsid w:val="00A70B37"/>
    <w:rsid w:val="00AA1872"/>
    <w:rsid w:val="00AC4DCE"/>
    <w:rsid w:val="00AC53C7"/>
    <w:rsid w:val="00B11B8B"/>
    <w:rsid w:val="00B26B27"/>
    <w:rsid w:val="00BE508E"/>
    <w:rsid w:val="00BF365C"/>
    <w:rsid w:val="00C825BF"/>
    <w:rsid w:val="00CA4B3F"/>
    <w:rsid w:val="00D3222A"/>
    <w:rsid w:val="00DA2F0F"/>
    <w:rsid w:val="00DE56FB"/>
    <w:rsid w:val="00E07A8F"/>
    <w:rsid w:val="00E645A6"/>
    <w:rsid w:val="00E8634E"/>
    <w:rsid w:val="00F12CFC"/>
    <w:rsid w:val="00F73B8B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184"/>
  <w15:docId w15:val="{B57FD1B2-4B50-44C5-B67C-EC7AF864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1B8B"/>
    <w:rPr>
      <w:b/>
      <w:bCs/>
    </w:rPr>
  </w:style>
  <w:style w:type="table" w:styleId="a4">
    <w:name w:val="Table Grid"/>
    <w:basedOn w:val="a1"/>
    <w:uiPriority w:val="39"/>
    <w:rsid w:val="001A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E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Колонистова Елена</dc:creator>
  <cp:keywords/>
  <dc:description/>
  <cp:lastModifiedBy>Быкова Дарья</cp:lastModifiedBy>
  <cp:revision>15</cp:revision>
  <dcterms:created xsi:type="dcterms:W3CDTF">2021-05-13T07:06:00Z</dcterms:created>
  <dcterms:modified xsi:type="dcterms:W3CDTF">2025-02-04T05:52:00Z</dcterms:modified>
</cp:coreProperties>
</file>